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27F" w:rsidRPr="003B727F" w:rsidRDefault="00EA1D08" w:rsidP="003B727F">
      <w:pPr>
        <w:pStyle w:val="Heading1"/>
      </w:pPr>
      <w:r>
        <w:t>5175F</w:t>
      </w:r>
      <w:r w:rsidR="003B727F" w:rsidRPr="003B727F">
        <w:tab/>
      </w:r>
      <w:r>
        <w:t>FORMAN KOOLTHERM INSULATED PLASTERBOARD</w:t>
      </w:r>
    </w:p>
    <w:p w:rsidR="003B727F" w:rsidRPr="003B727F" w:rsidRDefault="003B727F" w:rsidP="003B727F">
      <w:pPr>
        <w:kinsoku w:val="0"/>
        <w:wordWrap/>
        <w:overflowPunct/>
      </w:pPr>
    </w:p>
    <w:p w:rsidR="003B727F" w:rsidRPr="003B727F" w:rsidRDefault="00430FCE" w:rsidP="003B727F">
      <w:pPr>
        <w:pStyle w:val="Heading2"/>
      </w:pPr>
      <w:r>
        <w:t>1.</w:t>
      </w:r>
      <w:r>
        <w:tab/>
      </w:r>
      <w:r w:rsidR="003B727F" w:rsidRPr="003B727F">
        <w:t>GENERAL</w:t>
      </w:r>
    </w:p>
    <w:p w:rsidR="003B727F" w:rsidRPr="003B727F" w:rsidRDefault="00883A76" w:rsidP="003B727F">
      <w:pPr>
        <w:kinsoku w:val="0"/>
        <w:wordWrap/>
        <w:overflowPunct/>
        <w:rPr>
          <w:rStyle w:val="GuidanceNote"/>
        </w:rPr>
      </w:pPr>
      <w:r w:rsidRPr="00883A76">
        <w:tab/>
      </w:r>
      <w:r w:rsidR="003B727F" w:rsidRPr="003B727F">
        <w:rPr>
          <w:rStyle w:val="GuidanceNote"/>
        </w:rPr>
        <w:t>Masterspec sections must be customised to suit the project being specified, by removing irrelevant information and adding project-specific information and selections.</w:t>
      </w:r>
    </w:p>
    <w:p w:rsidR="003B727F" w:rsidRPr="003B727F" w:rsidRDefault="003B727F" w:rsidP="003B727F">
      <w:pPr>
        <w:kinsoku w:val="0"/>
        <w:wordWrap/>
        <w:overflowPunct/>
      </w:pPr>
    </w:p>
    <w:p w:rsidR="00BE4DCE" w:rsidRDefault="003B727F" w:rsidP="003B727F">
      <w:pPr>
        <w:kinsoku w:val="0"/>
        <w:wordWrap/>
        <w:overflowPunct/>
      </w:pPr>
      <w:r w:rsidRPr="003B727F">
        <w:tab/>
      </w:r>
      <w:r w:rsidRPr="00091C06">
        <w:t xml:space="preserve">This section relates to </w:t>
      </w:r>
      <w:r w:rsidR="002C697C" w:rsidRPr="00091C06">
        <w:t xml:space="preserve">the supply, fixing and </w:t>
      </w:r>
      <w:r w:rsidR="00BE4DCE" w:rsidRPr="00091C06">
        <w:t>finishing</w:t>
      </w:r>
      <w:r w:rsidR="002C697C" w:rsidRPr="00091C06">
        <w:t xml:space="preserve"> of </w:t>
      </w:r>
      <w:r w:rsidR="007149BC" w:rsidRPr="00091C06">
        <w:t xml:space="preserve">Kingspan </w:t>
      </w:r>
      <w:r w:rsidR="002C697C" w:rsidRPr="00091C06">
        <w:rPr>
          <w:b/>
        </w:rPr>
        <w:t>Kool</w:t>
      </w:r>
      <w:r w:rsidR="002C697C" w:rsidRPr="00091C06">
        <w:t>therm</w:t>
      </w:r>
      <w:r w:rsidR="00B91D98" w:rsidRPr="00091C06">
        <w:rPr>
          <w:rFonts w:cs="Arial"/>
          <w:vertAlign w:val="superscript"/>
        </w:rPr>
        <w:t>®</w:t>
      </w:r>
      <w:r w:rsidR="002C697C" w:rsidRPr="00091C06">
        <w:t xml:space="preserve"> K17 and</w:t>
      </w:r>
      <w:r w:rsidR="002C697C">
        <w:t xml:space="preserve"> </w:t>
      </w:r>
      <w:r w:rsidR="007149BC" w:rsidRPr="00091C06">
        <w:t xml:space="preserve">Kingspan </w:t>
      </w:r>
      <w:r w:rsidR="0030043B" w:rsidRPr="00091C06">
        <w:rPr>
          <w:b/>
        </w:rPr>
        <w:t>Kool</w:t>
      </w:r>
      <w:r w:rsidR="0030043B" w:rsidRPr="00091C06">
        <w:t>therm</w:t>
      </w:r>
      <w:r w:rsidR="00D67F1C" w:rsidRPr="00091C06">
        <w:rPr>
          <w:rFonts w:cs="Arial"/>
          <w:vertAlign w:val="superscript"/>
        </w:rPr>
        <w:t>®</w:t>
      </w:r>
      <w:r w:rsidR="0030043B" w:rsidRPr="00091C06">
        <w:t xml:space="preserve"> </w:t>
      </w:r>
      <w:r w:rsidR="002C697C" w:rsidRPr="00091C06">
        <w:t xml:space="preserve">K18 </w:t>
      </w:r>
      <w:r w:rsidR="00BF0E75" w:rsidRPr="00091C06">
        <w:t>Insulated P</w:t>
      </w:r>
      <w:r w:rsidR="00BE4DCE" w:rsidRPr="00091C06">
        <w:t xml:space="preserve">lasterboard </w:t>
      </w:r>
      <w:r w:rsidR="002C697C" w:rsidRPr="00091C06">
        <w:t>and accessories</w:t>
      </w:r>
      <w:r w:rsidR="00F361FB">
        <w:t>;</w:t>
      </w:r>
    </w:p>
    <w:p w:rsidR="009A7D72" w:rsidRDefault="00BE4DCE" w:rsidP="00BE4DCE">
      <w:pPr>
        <w:suppressAutoHyphens/>
        <w:kinsoku w:val="0"/>
        <w:wordWrap/>
        <w:overflowPunct/>
        <w:ind w:left="1304" w:hanging="1304"/>
      </w:pPr>
      <w:r>
        <w:tab/>
        <w:t>-</w:t>
      </w:r>
      <w:r>
        <w:tab/>
      </w:r>
      <w:r w:rsidR="00AE294A" w:rsidRPr="00F97C5D">
        <w:t>to timber and steel framed walls</w:t>
      </w:r>
      <w:r w:rsidR="009A7D72">
        <w:t>,</w:t>
      </w:r>
    </w:p>
    <w:p w:rsidR="00ED7C90" w:rsidRDefault="009A7D72" w:rsidP="009A7D72">
      <w:pPr>
        <w:suppressAutoHyphens/>
        <w:kinsoku w:val="0"/>
        <w:wordWrap/>
        <w:overflowPunct/>
        <w:ind w:left="1304" w:hanging="1304"/>
      </w:pPr>
      <w:r>
        <w:tab/>
        <w:t>-</w:t>
      </w:r>
      <w:r>
        <w:tab/>
      </w:r>
      <w:r w:rsidR="00ED7C90">
        <w:t>brick,</w:t>
      </w:r>
      <w:r w:rsidR="00BE4DCE">
        <w:t xml:space="preserve"> block, stone or concrete walls</w:t>
      </w:r>
      <w:r>
        <w:t>.</w:t>
      </w:r>
    </w:p>
    <w:p w:rsidR="003B727F" w:rsidRDefault="00883A76" w:rsidP="003B727F">
      <w:pPr>
        <w:kinsoku w:val="0"/>
        <w:wordWrap/>
        <w:overflowPunct/>
        <w:rPr>
          <w:rStyle w:val="GuidanceNote"/>
        </w:rPr>
      </w:pPr>
      <w:r w:rsidRPr="00883A76">
        <w:tab/>
      </w:r>
      <w:r w:rsidR="00CD0500">
        <w:rPr>
          <w:rStyle w:val="GuidanceNote"/>
        </w:rPr>
        <w:t>Modify</w:t>
      </w:r>
      <w:r w:rsidR="00BB3B97">
        <w:rPr>
          <w:rStyle w:val="GuidanceNote"/>
        </w:rPr>
        <w:t xml:space="preserve"> </w:t>
      </w:r>
      <w:r w:rsidR="00CD0500">
        <w:rPr>
          <w:rStyle w:val="GuidanceNote"/>
        </w:rPr>
        <w:t>/</w:t>
      </w:r>
      <w:r w:rsidR="00BB3B97">
        <w:rPr>
          <w:rStyle w:val="GuidanceNote"/>
        </w:rPr>
        <w:t xml:space="preserve"> </w:t>
      </w:r>
      <w:r w:rsidR="003B727F" w:rsidRPr="003B727F">
        <w:rPr>
          <w:rStyle w:val="GuidanceNote"/>
        </w:rPr>
        <w:t xml:space="preserve">expand this clause to suit requirements </w:t>
      </w:r>
      <w:r w:rsidR="00BB6A9C">
        <w:rPr>
          <w:rStyle w:val="GuidanceNote"/>
        </w:rPr>
        <w:t>of this specification section.</w:t>
      </w:r>
    </w:p>
    <w:p w:rsidR="00091C06" w:rsidRDefault="00091C06" w:rsidP="003B727F">
      <w:pPr>
        <w:kinsoku w:val="0"/>
        <w:wordWrap/>
        <w:overflowPunct/>
        <w:rPr>
          <w:rStyle w:val="GuidanceNote"/>
        </w:rPr>
      </w:pPr>
    </w:p>
    <w:p w:rsidR="007D636A" w:rsidRPr="007D636A" w:rsidRDefault="004052DE" w:rsidP="007D636A">
      <w:pPr>
        <w:rPr>
          <w:rStyle w:val="GuidanceNote"/>
        </w:rPr>
      </w:pPr>
      <w:r w:rsidRPr="00BE4DCE">
        <w:rPr>
          <w:rStyle w:val="GuidanceNote"/>
        </w:rPr>
        <w:tab/>
        <w:t>This is a pre-insulated system</w:t>
      </w:r>
      <w:r w:rsidR="00BE4DCE" w:rsidRPr="00BE4DCE">
        <w:rPr>
          <w:rStyle w:val="GuidanceNote"/>
        </w:rPr>
        <w:t xml:space="preserve"> comprising composite lining and insulation boards.  </w:t>
      </w:r>
      <w:r w:rsidRPr="00BE4DCE">
        <w:rPr>
          <w:rStyle w:val="GuidanceNote"/>
        </w:rPr>
        <w:t xml:space="preserve">Kooltherm </w:t>
      </w:r>
      <w:r w:rsidR="00BE4DCE" w:rsidRPr="00BE4DCE">
        <w:rPr>
          <w:rStyle w:val="GuidanceNote"/>
        </w:rPr>
        <w:t xml:space="preserve">Insulated Plasterboards </w:t>
      </w:r>
      <w:r w:rsidRPr="00BE4DCE">
        <w:rPr>
          <w:rStyle w:val="GuidanceNote"/>
        </w:rPr>
        <w:t xml:space="preserve">are backed with </w:t>
      </w:r>
      <w:proofErr w:type="spellStart"/>
      <w:r w:rsidRPr="00BE4DCE">
        <w:rPr>
          <w:rStyle w:val="GuidanceNote"/>
        </w:rPr>
        <w:t>phenolic</w:t>
      </w:r>
      <w:proofErr w:type="spellEnd"/>
      <w:r w:rsidRPr="00BE4DCE">
        <w:rPr>
          <w:rStyle w:val="GuidanceNote"/>
        </w:rPr>
        <w:t xml:space="preserve"> foam</w:t>
      </w:r>
      <w:r w:rsidR="00091C06">
        <w:rPr>
          <w:rStyle w:val="GuidanceNote"/>
        </w:rPr>
        <w:t xml:space="preserve"> and have</w:t>
      </w:r>
      <w:r w:rsidRPr="00BE4DCE">
        <w:rPr>
          <w:rStyle w:val="GuidanceNote"/>
        </w:rPr>
        <w:t xml:space="preserve"> ei</w:t>
      </w:r>
      <w:r w:rsidR="00D67F1C" w:rsidRPr="00BE4DCE">
        <w:rPr>
          <w:rStyle w:val="GuidanceNote"/>
        </w:rPr>
        <w:t>ther glass tissue back facing (</w:t>
      </w:r>
      <w:r w:rsidRPr="00BE4DCE">
        <w:rPr>
          <w:rStyle w:val="GuidanceNote"/>
        </w:rPr>
        <w:t>Kooltherm</w:t>
      </w:r>
      <w:r w:rsidR="00D67F1C" w:rsidRPr="00BE4DCE">
        <w:rPr>
          <w:rStyle w:val="GuidanceNote"/>
          <w:vertAlign w:val="superscript"/>
        </w:rPr>
        <w:t>®</w:t>
      </w:r>
      <w:r w:rsidRPr="00BE4DCE">
        <w:rPr>
          <w:rStyle w:val="GuidanceNote"/>
        </w:rPr>
        <w:t xml:space="preserve"> </w:t>
      </w:r>
      <w:r w:rsidR="00D67F1C" w:rsidRPr="00BE4DCE">
        <w:rPr>
          <w:rStyle w:val="GuidanceNote"/>
        </w:rPr>
        <w:t>K</w:t>
      </w:r>
      <w:r w:rsidRPr="00BE4DCE">
        <w:rPr>
          <w:rStyle w:val="GuidanceNote"/>
        </w:rPr>
        <w:t xml:space="preserve">17 ) </w:t>
      </w:r>
      <w:r w:rsidR="00D67F1C" w:rsidRPr="00BE4DCE">
        <w:rPr>
          <w:rStyle w:val="GuidanceNote"/>
        </w:rPr>
        <w:t>or aluminium foil back facing (</w:t>
      </w:r>
      <w:r w:rsidRPr="00BE4DCE">
        <w:rPr>
          <w:rStyle w:val="GuidanceNote"/>
        </w:rPr>
        <w:t>Kooltherm</w:t>
      </w:r>
      <w:r w:rsidR="00D67F1C" w:rsidRPr="00BE4DCE">
        <w:rPr>
          <w:rStyle w:val="GuidanceNote"/>
          <w:vertAlign w:val="superscript"/>
        </w:rPr>
        <w:t>®</w:t>
      </w:r>
      <w:r w:rsidRPr="00BE4DCE">
        <w:rPr>
          <w:rStyle w:val="GuidanceNote"/>
        </w:rPr>
        <w:t xml:space="preserve"> </w:t>
      </w:r>
      <w:r w:rsidR="00D67F1C" w:rsidRPr="00BE4DCE">
        <w:rPr>
          <w:rStyle w:val="GuidanceNote"/>
        </w:rPr>
        <w:t>K18</w:t>
      </w:r>
      <w:r w:rsidR="007D636A" w:rsidRPr="00BE4DCE">
        <w:rPr>
          <w:rStyle w:val="GuidanceNote"/>
        </w:rPr>
        <w:t xml:space="preserve">) depending on the </w:t>
      </w:r>
      <w:r w:rsidR="009425A0" w:rsidRPr="00BE4DCE">
        <w:rPr>
          <w:rStyle w:val="GuidanceNote"/>
        </w:rPr>
        <w:t xml:space="preserve">fixing medium </w:t>
      </w:r>
      <w:r w:rsidR="007D636A" w:rsidRPr="00E87685">
        <w:rPr>
          <w:rStyle w:val="GuidanceNote"/>
        </w:rPr>
        <w:t>application</w:t>
      </w:r>
      <w:r w:rsidR="00DF0D2D" w:rsidRPr="00E87685">
        <w:rPr>
          <w:rStyle w:val="GuidanceNote"/>
        </w:rPr>
        <w:t xml:space="preserve"> </w:t>
      </w:r>
      <w:r w:rsidR="00E87685" w:rsidRPr="00E87685">
        <w:rPr>
          <w:rStyle w:val="GuidanceNote"/>
        </w:rPr>
        <w:t xml:space="preserve">(plaster dab/adhesive bonding or mechanical fixing) </w:t>
      </w:r>
      <w:r w:rsidR="00DF0D2D" w:rsidRPr="00E87685">
        <w:rPr>
          <w:rStyle w:val="GuidanceNote"/>
        </w:rPr>
        <w:t>and substrate type</w:t>
      </w:r>
      <w:r w:rsidR="007D636A" w:rsidRPr="00E87685">
        <w:rPr>
          <w:rStyle w:val="GuidanceNote"/>
        </w:rPr>
        <w:t>.  The</w:t>
      </w:r>
      <w:r w:rsidR="007D636A" w:rsidRPr="00BE4DCE">
        <w:rPr>
          <w:rStyle w:val="GuidanceNote"/>
        </w:rPr>
        <w:t xml:space="preserve"> tapered edge to the plasterboard enables a flat seamless surface</w:t>
      </w:r>
    </w:p>
    <w:p w:rsidR="00D67F1C" w:rsidRDefault="00D67F1C" w:rsidP="004052DE">
      <w:pPr>
        <w:kinsoku w:val="0"/>
        <w:wordWrap/>
        <w:overflowPunct/>
      </w:pPr>
    </w:p>
    <w:p w:rsidR="003B727F" w:rsidRPr="003B727F" w:rsidRDefault="00430FCE" w:rsidP="00B937AB">
      <w:pPr>
        <w:pStyle w:val="Heading3"/>
      </w:pPr>
      <w:r>
        <w:t>1.1</w:t>
      </w:r>
      <w:r>
        <w:tab/>
      </w:r>
      <w:r w:rsidR="003B727F" w:rsidRPr="003B727F">
        <w:t>RELATED WORK</w:t>
      </w:r>
    </w:p>
    <w:p w:rsidR="003B727F" w:rsidRPr="003B727F" w:rsidRDefault="003B727F" w:rsidP="003B727F">
      <w:pPr>
        <w:kinsoku w:val="0"/>
        <w:wordWrap/>
        <w:overflowPunct/>
      </w:pPr>
      <w:r w:rsidRPr="003B727F">
        <w:tab/>
        <w:t>Refer to ~ for ~</w:t>
      </w:r>
    </w:p>
    <w:p w:rsidR="003B727F" w:rsidRPr="003B727F" w:rsidRDefault="00883A76" w:rsidP="003B727F">
      <w:pPr>
        <w:kinsoku w:val="0"/>
        <w:wordWrap/>
        <w:overflowPunct/>
        <w:rPr>
          <w:rStyle w:val="GuidanceNote"/>
        </w:rPr>
      </w:pPr>
      <w:r w:rsidRPr="00883A76">
        <w:tab/>
      </w:r>
      <w:r w:rsidR="003B727F" w:rsidRPr="003B727F">
        <w:rPr>
          <w:rStyle w:val="GuidanceNote"/>
        </w:rPr>
        <w:t xml:space="preserve">Include cross references only to other work sections where they </w:t>
      </w:r>
      <w:r w:rsidR="003B727F">
        <w:rPr>
          <w:rStyle w:val="GuidanceNote"/>
        </w:rPr>
        <w:t>include directly related work.</w:t>
      </w:r>
    </w:p>
    <w:p w:rsidR="003B727F" w:rsidRPr="003B727F" w:rsidRDefault="003B727F" w:rsidP="003B727F">
      <w:pPr>
        <w:kinsoku w:val="0"/>
        <w:wordWrap/>
        <w:overflowPunct/>
      </w:pPr>
    </w:p>
    <w:p w:rsidR="003B727F" w:rsidRPr="003B727F" w:rsidRDefault="003B727F" w:rsidP="003B727F">
      <w:pPr>
        <w:kinsoku w:val="0"/>
        <w:wordWrap/>
        <w:overflowPunct/>
        <w:rPr>
          <w:b/>
        </w:rPr>
      </w:pPr>
      <w:r w:rsidRPr="003B727F">
        <w:rPr>
          <w:b/>
        </w:rPr>
        <w:tab/>
        <w:t>Documents</w:t>
      </w:r>
    </w:p>
    <w:p w:rsidR="003B727F" w:rsidRPr="003B727F" w:rsidRDefault="003B727F" w:rsidP="003B727F">
      <w:pPr>
        <w:kinsoku w:val="0"/>
        <w:wordWrap/>
        <w:overflowPunct/>
      </w:pPr>
    </w:p>
    <w:p w:rsidR="003B727F" w:rsidRPr="003B727F" w:rsidRDefault="00430FCE" w:rsidP="00A066ED">
      <w:pPr>
        <w:pStyle w:val="Heading3"/>
      </w:pPr>
      <w:r>
        <w:t>1.2</w:t>
      </w:r>
      <w:r>
        <w:tab/>
      </w:r>
      <w:r w:rsidR="003B727F" w:rsidRPr="003B727F">
        <w:t>DOCUMENTS</w:t>
      </w:r>
    </w:p>
    <w:p w:rsidR="003B727F" w:rsidRPr="003B727F" w:rsidRDefault="003B727F" w:rsidP="003B727F">
      <w:pPr>
        <w:kinsoku w:val="0"/>
        <w:wordWrap/>
        <w:overflowPunct/>
      </w:pPr>
      <w:r w:rsidRPr="003B727F">
        <w:tab/>
        <w:t xml:space="preserve">Refer to the general section </w:t>
      </w:r>
      <w:r w:rsidR="0061763F">
        <w:t>*** 684 ***</w:t>
      </w:r>
      <w:r w:rsidRPr="003B727F">
        <w:t>.  The following documents are specifically referred to in this section:</w:t>
      </w:r>
    </w:p>
    <w:p w:rsidR="00C5303B" w:rsidRDefault="00C5303B" w:rsidP="00C5303B">
      <w:pPr>
        <w:ind w:left="2835" w:hanging="2835"/>
      </w:pPr>
      <w:r w:rsidRPr="00C5303B">
        <w:tab/>
        <w:t>NZBC H1/AS1</w:t>
      </w:r>
      <w:r>
        <w:tab/>
      </w:r>
      <w:r w:rsidRPr="00C5303B">
        <w:t>Energy efficiency</w:t>
      </w:r>
    </w:p>
    <w:p w:rsidR="00673557" w:rsidRPr="00F97C5D" w:rsidRDefault="00673557" w:rsidP="00673557">
      <w:pPr>
        <w:kinsoku w:val="0"/>
        <w:wordWrap/>
        <w:autoSpaceDE w:val="0"/>
        <w:autoSpaceDN w:val="0"/>
      </w:pPr>
      <w:r w:rsidRPr="00F97C5D">
        <w:tab/>
        <w:t>AS 1397</w:t>
      </w:r>
      <w:r w:rsidRPr="00F97C5D">
        <w:tab/>
        <w:t>Steel sheet and strip - hot-dip, zinc-coated, or aluminium/zinc- coated</w:t>
      </w:r>
    </w:p>
    <w:p w:rsidR="00673557" w:rsidRDefault="00673557" w:rsidP="00673557">
      <w:pPr>
        <w:kinsoku w:val="0"/>
        <w:wordWrap/>
        <w:autoSpaceDE w:val="0"/>
        <w:autoSpaceDN w:val="0"/>
      </w:pPr>
      <w:r w:rsidRPr="00F97C5D">
        <w:tab/>
        <w:t>AS/NZS 2589</w:t>
      </w:r>
      <w:r w:rsidRPr="00F97C5D">
        <w:tab/>
        <w:t>Gypsum linings - Application and finishing</w:t>
      </w:r>
    </w:p>
    <w:p w:rsidR="00BC603C" w:rsidRPr="00E122D4" w:rsidRDefault="00BC603C" w:rsidP="00BC603C">
      <w:pPr>
        <w:kinsoku w:val="0"/>
        <w:wordWrap/>
        <w:autoSpaceDE w:val="0"/>
        <w:autoSpaceDN w:val="0"/>
        <w:ind w:left="2835" w:hanging="2835"/>
      </w:pPr>
      <w:r w:rsidRPr="00E122D4">
        <w:tab/>
      </w:r>
      <w:r>
        <w:t>NZS 4218</w:t>
      </w:r>
      <w:r w:rsidRPr="00E122D4">
        <w:t>:2004</w:t>
      </w:r>
      <w:r w:rsidRPr="00E122D4">
        <w:tab/>
        <w:t>Energy efficiency - Small building envelope</w:t>
      </w:r>
    </w:p>
    <w:p w:rsidR="00673557" w:rsidRPr="00673557" w:rsidRDefault="00673557" w:rsidP="00673557">
      <w:r>
        <w:tab/>
      </w:r>
      <w:r w:rsidR="00C5303B" w:rsidRPr="00DF0D2D">
        <w:t>NZS 4243</w:t>
      </w:r>
      <w:r w:rsidR="00C5303B" w:rsidRPr="00DF0D2D">
        <w:tab/>
      </w:r>
      <w:r w:rsidRPr="00DF0D2D">
        <w:t>Energy efficiency - Large buildings - Building thermal envelope</w:t>
      </w:r>
    </w:p>
    <w:p w:rsidR="00673557" w:rsidRPr="00F97C5D" w:rsidRDefault="00673557" w:rsidP="00673557">
      <w:pPr>
        <w:kinsoku w:val="0"/>
        <w:wordWrap/>
        <w:autoSpaceDE w:val="0"/>
        <w:autoSpaceDN w:val="0"/>
      </w:pPr>
      <w:r w:rsidRPr="00F97C5D">
        <w:tab/>
        <w:t>AS/NZS 4600</w:t>
      </w:r>
      <w:r w:rsidRPr="00F97C5D">
        <w:tab/>
        <w:t>Cold-formed steel structures</w:t>
      </w:r>
    </w:p>
    <w:p w:rsidR="0030043B" w:rsidRDefault="00F85718" w:rsidP="0030043B">
      <w:pPr>
        <w:ind w:left="2835" w:hanging="2835"/>
      </w:pPr>
      <w:r w:rsidRPr="003B727F">
        <w:tab/>
      </w:r>
      <w:r w:rsidR="00045BFC" w:rsidRPr="0030043B">
        <w:t>AS/NZS 4859.1</w:t>
      </w:r>
      <w:r w:rsidR="0030043B" w:rsidRPr="0030043B">
        <w:tab/>
        <w:t>Materials for the thermal insulation of buildings - General criteria and technical provisions</w:t>
      </w:r>
    </w:p>
    <w:p w:rsidR="00E0503C" w:rsidRPr="00E0503C" w:rsidRDefault="00E0503C" w:rsidP="002A228A">
      <w:pPr>
        <w:ind w:left="2835" w:hanging="2835"/>
      </w:pPr>
      <w:r w:rsidRPr="00E0503C">
        <w:tab/>
        <w:t>BS EN ISO 9001</w:t>
      </w:r>
      <w:r w:rsidRPr="00E0503C">
        <w:tab/>
        <w:t>Quality management systems - Require</w:t>
      </w:r>
      <w:r w:rsidR="00431F61">
        <w:t>ments - Technical Corrigendum 1</w:t>
      </w:r>
    </w:p>
    <w:p w:rsidR="00BC603C" w:rsidRPr="00E122D4" w:rsidRDefault="00BC603C" w:rsidP="00BC603C">
      <w:pPr>
        <w:kinsoku w:val="0"/>
        <w:wordWrap/>
        <w:autoSpaceDE w:val="0"/>
        <w:autoSpaceDN w:val="0"/>
        <w:rPr>
          <w:rStyle w:val="GuidanceNote"/>
          <w:szCs w:val="18"/>
        </w:rPr>
      </w:pPr>
      <w:r w:rsidRPr="00E122D4">
        <w:rPr>
          <w:rStyle w:val="GuidanceNote"/>
        </w:rPr>
        <w:tab/>
      </w:r>
      <w:r w:rsidRPr="006E0D28">
        <w:rPr>
          <w:rStyle w:val="GuidanceNote"/>
        </w:rPr>
        <w:t>NZS 4218</w:t>
      </w:r>
      <w:r>
        <w:rPr>
          <w:rStyle w:val="GuidanceNote"/>
        </w:rPr>
        <w:t>:2004</w:t>
      </w:r>
      <w:r w:rsidRPr="00E122D4">
        <w:rPr>
          <w:rStyle w:val="GuidanceNote"/>
          <w:szCs w:val="18"/>
        </w:rPr>
        <w:t xml:space="preserve"> Energy Efficiency - Small Building Envelope, is recognised by NZBC, </w:t>
      </w:r>
      <w:r w:rsidRPr="00DF0D2D">
        <w:rPr>
          <w:rStyle w:val="GuidanceNote"/>
        </w:rPr>
        <w:t>NZS 4218</w:t>
      </w:r>
      <w:r w:rsidRPr="00DF0D2D">
        <w:rPr>
          <w:rStyle w:val="GuidanceNote"/>
          <w:szCs w:val="18"/>
        </w:rPr>
        <w:t>:2009 Thermal Insulation - Housing and Small Buildings, has not at the time of writing</w:t>
      </w:r>
      <w:r w:rsidRPr="00E122D4">
        <w:rPr>
          <w:rStyle w:val="GuidanceNote"/>
          <w:szCs w:val="18"/>
        </w:rPr>
        <w:t xml:space="preserve"> been recognised by NZBC.  Consult with the BCA as to their requirements.</w:t>
      </w:r>
    </w:p>
    <w:p w:rsidR="00BC603C" w:rsidRDefault="00BC603C" w:rsidP="003B727F">
      <w:pPr>
        <w:kinsoku w:val="0"/>
        <w:wordWrap/>
        <w:overflowPunct/>
        <w:rPr>
          <w:vanish/>
        </w:rPr>
      </w:pPr>
    </w:p>
    <w:p w:rsidR="003B727F" w:rsidRPr="00BF0E75" w:rsidRDefault="00883A76" w:rsidP="003B727F">
      <w:pPr>
        <w:kinsoku w:val="0"/>
        <w:wordWrap/>
        <w:overflowPunct/>
        <w:rPr>
          <w:rStyle w:val="GuidanceNote"/>
        </w:rPr>
      </w:pPr>
      <w:r w:rsidRPr="00883A76">
        <w:tab/>
      </w:r>
      <w:r w:rsidR="003B727F" w:rsidRPr="00BF0E75">
        <w:rPr>
          <w:rStyle w:val="GuidanceNote"/>
        </w:rPr>
        <w:t>Delete from the DOCUMENTS clause any document not cited.  List any additional cited documents.</w:t>
      </w:r>
    </w:p>
    <w:p w:rsidR="003B727F" w:rsidRPr="00BF0E75" w:rsidRDefault="003B727F" w:rsidP="003B727F">
      <w:pPr>
        <w:kinsoku w:val="0"/>
        <w:wordWrap/>
        <w:overflowPunct/>
        <w:rPr>
          <w:rStyle w:val="GuidanceNote"/>
        </w:rPr>
      </w:pPr>
      <w:r w:rsidRPr="00BF0E75">
        <w:rPr>
          <w:rStyle w:val="GuidanceNote"/>
        </w:rPr>
        <w:tab/>
        <w:t>The following are related documents and if referred to in the work section need to be added to the list of DOCUMENTS.</w:t>
      </w:r>
    </w:p>
    <w:p w:rsidR="00005694" w:rsidRPr="00470CD2" w:rsidRDefault="00C5303B" w:rsidP="00005694">
      <w:pPr>
        <w:kinsoku w:val="0"/>
        <w:wordWrap/>
        <w:overflowPunct/>
        <w:rPr>
          <w:rStyle w:val="GuidanceNote"/>
        </w:rPr>
      </w:pPr>
      <w:r w:rsidRPr="00BC603C">
        <w:rPr>
          <w:rStyle w:val="GuidanceNote"/>
        </w:rPr>
        <w:tab/>
        <w:t>NZBC H1/VM1</w:t>
      </w:r>
      <w:r w:rsidRPr="00BC603C">
        <w:rPr>
          <w:rStyle w:val="GuidanceNote"/>
        </w:rPr>
        <w:tab/>
      </w:r>
      <w:r w:rsidR="00470CD2" w:rsidRPr="00BC603C">
        <w:rPr>
          <w:rStyle w:val="GuidanceNote"/>
        </w:rPr>
        <w:t>Energy efficiency</w:t>
      </w:r>
    </w:p>
    <w:p w:rsidR="00B15EB6" w:rsidRPr="00BC603C" w:rsidRDefault="0000207E" w:rsidP="00B15EB6">
      <w:pPr>
        <w:rPr>
          <w:rStyle w:val="GuidanceNote"/>
          <w:highlight w:val="cyan"/>
        </w:rPr>
      </w:pPr>
      <w:r w:rsidRPr="00BC603C">
        <w:rPr>
          <w:rStyle w:val="GuidanceNote"/>
        </w:rPr>
        <w:tab/>
        <w:t>BS 8212</w:t>
      </w:r>
      <w:r w:rsidRPr="00BC603C">
        <w:rPr>
          <w:rStyle w:val="GuidanceNote"/>
        </w:rPr>
        <w:tab/>
      </w:r>
      <w:r w:rsidR="00BC603C" w:rsidRPr="00BC603C">
        <w:rPr>
          <w:rStyle w:val="GuidanceNote"/>
        </w:rPr>
        <w:t>Code of practice for dry lining and partitioning using gypsum plasterboard</w:t>
      </w:r>
    </w:p>
    <w:p w:rsidR="00DF0D2D" w:rsidRPr="00E122D4" w:rsidRDefault="00883A76" w:rsidP="00DF0D2D">
      <w:pPr>
        <w:kinsoku w:val="0"/>
        <w:wordWrap/>
        <w:autoSpaceDE w:val="0"/>
        <w:autoSpaceDN w:val="0"/>
        <w:rPr>
          <w:rStyle w:val="GuidanceNote"/>
          <w:szCs w:val="18"/>
        </w:rPr>
      </w:pPr>
      <w:r w:rsidRPr="00883A76">
        <w:tab/>
      </w:r>
      <w:r w:rsidR="00DF0D2D" w:rsidRPr="00E122D4">
        <w:rPr>
          <w:rStyle w:val="GuidanceNote"/>
          <w:szCs w:val="18"/>
        </w:rPr>
        <w:t xml:space="preserve">NZECP 54 is available </w:t>
      </w:r>
      <w:r w:rsidR="00DF0D2D" w:rsidRPr="00E122D4">
        <w:rPr>
          <w:rStyle w:val="GuidanceNote"/>
        </w:rPr>
        <w:t xml:space="preserve">on </w:t>
      </w:r>
      <w:hyperlink r:id="rId7" w:history="1">
        <w:r w:rsidR="00DF0D2D" w:rsidRPr="00E122D4">
          <w:rPr>
            <w:rStyle w:val="GuidanceNote"/>
          </w:rPr>
          <w:t>www.energysafety.govt.nz</w:t>
        </w:r>
      </w:hyperlink>
      <w:r w:rsidR="00DF0D2D" w:rsidRPr="00E122D4">
        <w:rPr>
          <w:rStyle w:val="GuidanceNote"/>
        </w:rPr>
        <w:t>.</w:t>
      </w:r>
    </w:p>
    <w:p w:rsidR="00B937AB" w:rsidRPr="00B937AB" w:rsidRDefault="00B937AB" w:rsidP="00B937AB"/>
    <w:p w:rsidR="003B727F" w:rsidRPr="003B727F" w:rsidRDefault="00430FCE" w:rsidP="00A066ED">
      <w:pPr>
        <w:pStyle w:val="Heading3"/>
      </w:pPr>
      <w:r>
        <w:t>1.3</w:t>
      </w:r>
      <w:r>
        <w:tab/>
      </w:r>
      <w:r w:rsidR="003B727F" w:rsidRPr="003B727F">
        <w:t>MANUFACTURER/SUPPLIER DOCUMENTS</w:t>
      </w:r>
    </w:p>
    <w:p w:rsidR="003B727F" w:rsidRPr="003B727F" w:rsidRDefault="003B727F" w:rsidP="003B727F">
      <w:pPr>
        <w:kinsoku w:val="0"/>
        <w:wordWrap/>
        <w:overflowPunct/>
      </w:pPr>
      <w:r w:rsidRPr="003B727F">
        <w:tab/>
        <w:t>Manufacturer’s and supplier’s documents relating to this part of the work:</w:t>
      </w:r>
    </w:p>
    <w:p w:rsidR="00A70DFC" w:rsidRDefault="003B727F" w:rsidP="003B727F">
      <w:pPr>
        <w:kinsoku w:val="0"/>
        <w:wordWrap/>
        <w:overflowPunct/>
      </w:pPr>
      <w:r w:rsidRPr="003B727F">
        <w:tab/>
      </w:r>
      <w:r w:rsidR="00A95B8F">
        <w:t xml:space="preserve">Kingspan </w:t>
      </w:r>
      <w:r w:rsidR="00A70DFC" w:rsidRPr="00B91D98">
        <w:rPr>
          <w:b/>
        </w:rPr>
        <w:t>Kool</w:t>
      </w:r>
      <w:r w:rsidR="00A70DFC">
        <w:t>therm</w:t>
      </w:r>
      <w:r w:rsidR="00A70DFC">
        <w:rPr>
          <w:rFonts w:cs="Arial"/>
          <w:vertAlign w:val="superscript"/>
        </w:rPr>
        <w:t>®</w:t>
      </w:r>
      <w:r w:rsidR="00A70DFC">
        <w:t xml:space="preserve"> K17 Insulated Plasterboard brochure</w:t>
      </w:r>
    </w:p>
    <w:p w:rsidR="003B727F" w:rsidRDefault="00A70DFC" w:rsidP="003B727F">
      <w:pPr>
        <w:kinsoku w:val="0"/>
        <w:wordWrap/>
        <w:overflowPunct/>
      </w:pPr>
      <w:r>
        <w:tab/>
        <w:t xml:space="preserve">Kingspan </w:t>
      </w:r>
      <w:r w:rsidRPr="00BF120F">
        <w:rPr>
          <w:b/>
        </w:rPr>
        <w:t>Kool</w:t>
      </w:r>
      <w:r>
        <w:t>therm</w:t>
      </w:r>
      <w:r>
        <w:rPr>
          <w:rFonts w:cs="Arial"/>
          <w:vertAlign w:val="superscript"/>
        </w:rPr>
        <w:t>®</w:t>
      </w:r>
      <w:r>
        <w:t xml:space="preserve"> K18 Insulated Plasterboard brochure</w:t>
      </w:r>
    </w:p>
    <w:p w:rsidR="003B727F" w:rsidRPr="003B727F" w:rsidRDefault="003B727F" w:rsidP="003B727F">
      <w:pPr>
        <w:kinsoku w:val="0"/>
        <w:wordWrap/>
        <w:overflowPunct/>
      </w:pPr>
    </w:p>
    <w:p w:rsidR="003B727F" w:rsidRPr="003B727F" w:rsidRDefault="003B727F" w:rsidP="003B727F">
      <w:pPr>
        <w:kinsoku w:val="0"/>
        <w:wordWrap/>
        <w:overflowPunct/>
      </w:pPr>
      <w:r w:rsidRPr="003B727F">
        <w:tab/>
        <w:t>Manufacturer/supplier contact details</w:t>
      </w:r>
    </w:p>
    <w:p w:rsidR="003B727F" w:rsidRPr="003B727F" w:rsidRDefault="003B727F" w:rsidP="003B727F">
      <w:pPr>
        <w:kinsoku w:val="0"/>
        <w:wordWrap/>
        <w:overflowPunct/>
      </w:pPr>
      <w:r w:rsidRPr="003B727F">
        <w:tab/>
        <w:t>Company:</w:t>
      </w:r>
      <w:r w:rsidRPr="003B727F">
        <w:tab/>
      </w:r>
      <w:r w:rsidR="008E5F2B" w:rsidRPr="008E5F2B">
        <w:rPr>
          <w:b/>
        </w:rPr>
        <w:t>Forman Building Systems</w:t>
      </w:r>
    </w:p>
    <w:p w:rsidR="00B46CCA" w:rsidRPr="00A349DB" w:rsidRDefault="00B46CCA" w:rsidP="00B46CCA">
      <w:pPr>
        <w:kinsoku w:val="0"/>
        <w:wordWrap/>
        <w:autoSpaceDE w:val="0"/>
        <w:autoSpaceDN w:val="0"/>
      </w:pPr>
      <w:r w:rsidRPr="00A349DB">
        <w:tab/>
        <w:t>Web:</w:t>
      </w:r>
      <w:r w:rsidRPr="00A349DB">
        <w:tab/>
      </w:r>
      <w:hyperlink r:id="rId8" w:history="1">
        <w:r w:rsidRPr="00A349DB">
          <w:t>www.forman.co.nz</w:t>
        </w:r>
      </w:hyperlink>
    </w:p>
    <w:p w:rsidR="00B46CCA" w:rsidRPr="003B727F" w:rsidRDefault="00B46CCA" w:rsidP="00B46CCA">
      <w:pPr>
        <w:kinsoku w:val="0"/>
        <w:wordWrap/>
        <w:overflowPunct/>
      </w:pPr>
      <w:r w:rsidRPr="003B727F">
        <w:tab/>
      </w:r>
      <w:r w:rsidRPr="00B46CCA">
        <w:rPr>
          <w:highlight w:val="yellow"/>
        </w:rPr>
        <w:t>Email:</w:t>
      </w:r>
      <w:r w:rsidRPr="00B46CCA">
        <w:rPr>
          <w:highlight w:val="yellow"/>
        </w:rPr>
        <w:tab/>
        <w:t>info@forman.co.nz</w:t>
      </w:r>
    </w:p>
    <w:p w:rsidR="00B46CCA" w:rsidRPr="00A349DB" w:rsidRDefault="00B46CCA" w:rsidP="00B46CCA">
      <w:pPr>
        <w:tabs>
          <w:tab w:val="left" w:pos="213"/>
        </w:tabs>
        <w:kinsoku w:val="0"/>
        <w:wordWrap/>
        <w:autoSpaceDE w:val="0"/>
        <w:autoSpaceDN w:val="0"/>
      </w:pPr>
      <w:r w:rsidRPr="00A349DB">
        <w:tab/>
      </w:r>
      <w:r>
        <w:tab/>
      </w:r>
      <w:r w:rsidRPr="00A349DB">
        <w:t>Telephone:</w:t>
      </w:r>
      <w:r w:rsidRPr="00A349DB">
        <w:tab/>
        <w:t>0800 45 4000</w:t>
      </w:r>
    </w:p>
    <w:p w:rsidR="003B727F" w:rsidRPr="00A066ED" w:rsidRDefault="00883A76" w:rsidP="003B727F">
      <w:pPr>
        <w:kinsoku w:val="0"/>
        <w:wordWrap/>
        <w:overflowPunct/>
        <w:rPr>
          <w:rStyle w:val="GuidanceNote"/>
        </w:rPr>
      </w:pPr>
      <w:r w:rsidRPr="00883A76">
        <w:tab/>
      </w:r>
      <w:r w:rsidR="003B727F" w:rsidRPr="00A066ED">
        <w:rPr>
          <w:rStyle w:val="GuidanceNote"/>
        </w:rPr>
        <w:t xml:space="preserve">It is important to ensure that all personnel on site have access to accurate, up to date technical information on the many products, materials and equipment used on a project.  In most cases individual products are not used in isolation, but form part of a building process.  Also a particular </w:t>
      </w:r>
      <w:r w:rsidR="003B727F" w:rsidRPr="00A066ED">
        <w:rPr>
          <w:rStyle w:val="GuidanceNote"/>
        </w:rPr>
        <w:lastRenderedPageBreak/>
        <w:t>manufacturer’s and/or supplier’s requirements for handling, storage, preparation, installation, finishing and protection of their product can vary from what might be considered the norm.  Access to technical information can help overcome this potential problem.</w:t>
      </w:r>
    </w:p>
    <w:p w:rsidR="003B727F" w:rsidRPr="003B727F" w:rsidRDefault="003B727F" w:rsidP="003B727F">
      <w:pPr>
        <w:kinsoku w:val="0"/>
        <w:wordWrap/>
        <w:overflowPunct/>
      </w:pPr>
    </w:p>
    <w:p w:rsidR="003B727F" w:rsidRPr="003B727F" w:rsidRDefault="003B727F" w:rsidP="003B727F">
      <w:pPr>
        <w:kinsoku w:val="0"/>
        <w:wordWrap/>
        <w:overflowPunct/>
        <w:rPr>
          <w:b/>
        </w:rPr>
      </w:pPr>
      <w:r w:rsidRPr="003B727F">
        <w:rPr>
          <w:b/>
        </w:rPr>
        <w:tab/>
        <w:t>Warranties</w:t>
      </w:r>
    </w:p>
    <w:p w:rsidR="003B727F" w:rsidRPr="003B727F" w:rsidRDefault="003B727F" w:rsidP="003B727F">
      <w:pPr>
        <w:kinsoku w:val="0"/>
        <w:wordWrap/>
        <w:overflowPunct/>
      </w:pPr>
    </w:p>
    <w:p w:rsidR="003B727F" w:rsidRPr="003B727F" w:rsidRDefault="00430FCE" w:rsidP="00A066ED">
      <w:pPr>
        <w:pStyle w:val="Heading3"/>
      </w:pPr>
      <w:r>
        <w:t>1.4</w:t>
      </w:r>
      <w:r>
        <w:tab/>
      </w:r>
      <w:r w:rsidR="003B727F" w:rsidRPr="00B72C9B">
        <w:t>WARRANTY - MANUFACTURER/SUPPLIER</w:t>
      </w:r>
    </w:p>
    <w:p w:rsidR="003B727F" w:rsidRPr="003B727F" w:rsidRDefault="003B727F" w:rsidP="003B727F">
      <w:pPr>
        <w:kinsoku w:val="0"/>
        <w:wordWrap/>
        <w:overflowPunct/>
      </w:pPr>
      <w:r w:rsidRPr="003B727F">
        <w:tab/>
        <w:t>Provide a material manufacturer/supplier warranty:</w:t>
      </w:r>
    </w:p>
    <w:p w:rsidR="003B727F" w:rsidRPr="004C4D47" w:rsidRDefault="003B727F" w:rsidP="003B727F">
      <w:pPr>
        <w:kinsoku w:val="0"/>
        <w:wordWrap/>
        <w:overflowPunct/>
      </w:pPr>
      <w:r w:rsidRPr="003B727F">
        <w:tab/>
      </w:r>
      <w:r w:rsidR="005C1DEE">
        <w:rPr>
          <w:highlight w:val="yellow"/>
        </w:rPr>
        <w:t>10</w:t>
      </w:r>
      <w:r w:rsidRPr="005C1DEE">
        <w:rPr>
          <w:highlight w:val="yellow"/>
        </w:rPr>
        <w:t xml:space="preserve"> years:</w:t>
      </w:r>
      <w:r w:rsidRPr="004C4D47">
        <w:tab/>
        <w:t xml:space="preserve">For </w:t>
      </w:r>
      <w:r w:rsidR="0030043B" w:rsidRPr="004C4D47">
        <w:rPr>
          <w:b/>
        </w:rPr>
        <w:t>Kool</w:t>
      </w:r>
      <w:r w:rsidR="0030043B" w:rsidRPr="004C4D47">
        <w:t>therm</w:t>
      </w:r>
      <w:r w:rsidR="005C1DEE" w:rsidRPr="004C4D47">
        <w:rPr>
          <w:rFonts w:cs="Arial"/>
          <w:vertAlign w:val="superscript"/>
        </w:rPr>
        <w:t>®</w:t>
      </w:r>
      <w:r w:rsidR="0030043B" w:rsidRPr="004C4D47">
        <w:t xml:space="preserve"> K17</w:t>
      </w:r>
      <w:r w:rsidR="005C1DEE" w:rsidRPr="004C4D47">
        <w:t xml:space="preserve"> Insulated Plasterboard</w:t>
      </w:r>
    </w:p>
    <w:p w:rsidR="0030043B" w:rsidRPr="003B727F" w:rsidRDefault="0030043B" w:rsidP="0030043B">
      <w:pPr>
        <w:kinsoku w:val="0"/>
        <w:wordWrap/>
        <w:overflowPunct/>
      </w:pPr>
      <w:r w:rsidRPr="005C1DEE">
        <w:tab/>
      </w:r>
      <w:r w:rsidR="005C1DEE">
        <w:rPr>
          <w:highlight w:val="yellow"/>
        </w:rPr>
        <w:t>10</w:t>
      </w:r>
      <w:r w:rsidRPr="005C1DEE">
        <w:rPr>
          <w:highlight w:val="yellow"/>
        </w:rPr>
        <w:t xml:space="preserve"> years:</w:t>
      </w:r>
      <w:r w:rsidRPr="004C4D47">
        <w:tab/>
        <w:t xml:space="preserve">For </w:t>
      </w:r>
      <w:r w:rsidRPr="004C4D47">
        <w:rPr>
          <w:b/>
        </w:rPr>
        <w:t>Kool</w:t>
      </w:r>
      <w:r w:rsidRPr="004C4D47">
        <w:t>therm</w:t>
      </w:r>
      <w:r w:rsidR="005C1DEE" w:rsidRPr="004C4D47">
        <w:rPr>
          <w:rFonts w:cs="Arial"/>
          <w:vertAlign w:val="superscript"/>
        </w:rPr>
        <w:t>®</w:t>
      </w:r>
      <w:r w:rsidRPr="004C4D47">
        <w:t xml:space="preserve"> K18</w:t>
      </w:r>
      <w:r w:rsidR="005C1DEE" w:rsidRPr="004C4D47">
        <w:t xml:space="preserve"> Insulated Plasterboard</w:t>
      </w:r>
      <w:r>
        <w:t xml:space="preserve"> </w:t>
      </w:r>
    </w:p>
    <w:p w:rsidR="003B727F" w:rsidRPr="003B727F" w:rsidRDefault="003B727F" w:rsidP="003B727F">
      <w:pPr>
        <w:kinsoku w:val="0"/>
        <w:wordWrap/>
        <w:overflowPunct/>
      </w:pPr>
    </w:p>
    <w:p w:rsidR="003B727F" w:rsidRPr="00022308" w:rsidRDefault="003B727F" w:rsidP="00A066ED">
      <w:pPr>
        <w:suppressAutoHyphens/>
        <w:ind w:left="1304" w:hanging="1304"/>
        <w:rPr>
          <w:highlight w:val="yellow"/>
        </w:rPr>
      </w:pPr>
      <w:r w:rsidRPr="00A066ED">
        <w:tab/>
      </w:r>
      <w:r w:rsidRPr="00022308">
        <w:rPr>
          <w:highlight w:val="yellow"/>
        </w:rPr>
        <w:t>-</w:t>
      </w:r>
      <w:r w:rsidRPr="00022308">
        <w:rPr>
          <w:highlight w:val="yellow"/>
        </w:rPr>
        <w:tab/>
        <w:t>Provide this warranty on the manufacturer/supplier standard form.</w:t>
      </w:r>
    </w:p>
    <w:p w:rsidR="003B727F" w:rsidRPr="00022308" w:rsidRDefault="003B727F" w:rsidP="00A066ED">
      <w:pPr>
        <w:suppressAutoHyphens/>
        <w:ind w:left="1304" w:hanging="1304"/>
        <w:rPr>
          <w:highlight w:val="yellow"/>
        </w:rPr>
      </w:pPr>
      <w:r w:rsidRPr="00022308">
        <w:rPr>
          <w:highlight w:val="yellow"/>
        </w:rPr>
        <w:tab/>
        <w:t>-</w:t>
      </w:r>
      <w:r w:rsidRPr="00022308">
        <w:rPr>
          <w:highlight w:val="yellow"/>
        </w:rPr>
        <w:tab/>
        <w:t>Commence the warranty from the date of practical completion of the contract works.</w:t>
      </w:r>
    </w:p>
    <w:p w:rsidR="00A066ED" w:rsidRPr="00022308" w:rsidRDefault="00A066ED" w:rsidP="00A066ED">
      <w:pPr>
        <w:rPr>
          <w:highlight w:val="yellow"/>
        </w:rPr>
      </w:pPr>
    </w:p>
    <w:p w:rsidR="003B727F" w:rsidRPr="003B727F" w:rsidRDefault="003B727F" w:rsidP="003B727F">
      <w:pPr>
        <w:kinsoku w:val="0"/>
        <w:wordWrap/>
        <w:overflowPunct/>
      </w:pPr>
      <w:r w:rsidRPr="00B72C9B">
        <w:tab/>
        <w:t xml:space="preserve">Refer to the general section </w:t>
      </w:r>
      <w:r w:rsidR="0061763F" w:rsidRPr="00B72C9B">
        <w:t>*** 687 ***</w:t>
      </w:r>
      <w:r w:rsidRPr="00B72C9B">
        <w:t xml:space="preserve"> for additional requirements.</w:t>
      </w:r>
    </w:p>
    <w:p w:rsidR="003B727F" w:rsidRPr="00A066ED" w:rsidRDefault="00883A76" w:rsidP="003B727F">
      <w:pPr>
        <w:kinsoku w:val="0"/>
        <w:wordWrap/>
        <w:overflowPunct/>
        <w:rPr>
          <w:rStyle w:val="GuidanceNote"/>
        </w:rPr>
      </w:pPr>
      <w:r w:rsidRPr="00883A76">
        <w:tab/>
      </w:r>
      <w:r w:rsidR="003B727F" w:rsidRPr="00A066ED">
        <w:rPr>
          <w:rStyle w:val="GuidanceNote"/>
        </w:rPr>
        <w:t xml:space="preserve">Modify or expand the clause to suit project or manufacturer/supplier requirements, options include: </w:t>
      </w:r>
    </w:p>
    <w:p w:rsidR="003B727F" w:rsidRPr="00304857" w:rsidRDefault="00A066ED" w:rsidP="00A066ED">
      <w:pPr>
        <w:suppressAutoHyphens/>
        <w:kinsoku w:val="0"/>
        <w:wordWrap/>
        <w:overflowPunct/>
        <w:ind w:left="1304" w:hanging="1304"/>
        <w:rPr>
          <w:rStyle w:val="GuidanceNote"/>
        </w:rPr>
      </w:pPr>
      <w:r>
        <w:rPr>
          <w:rStyle w:val="GuidanceNote"/>
        </w:rPr>
        <w:tab/>
        <w:t>-</w:t>
      </w:r>
      <w:r w:rsidR="003B727F" w:rsidRPr="00A066ED">
        <w:rPr>
          <w:rStyle w:val="GuidanceNote"/>
        </w:rPr>
        <w:tab/>
        <w:t xml:space="preserve">Change the standard form to be used (check with the manufacturer/supplier, use the general </w:t>
      </w:r>
      <w:r w:rsidR="003B727F" w:rsidRPr="00304857">
        <w:rPr>
          <w:rStyle w:val="GuidanceNote"/>
        </w:rPr>
        <w:t xml:space="preserve">section </w:t>
      </w:r>
      <w:r w:rsidR="0061763F">
        <w:rPr>
          <w:rStyle w:val="GuidanceNote"/>
        </w:rPr>
        <w:t>*** 2 ***</w:t>
      </w:r>
      <w:r w:rsidR="00304857" w:rsidRPr="00304857">
        <w:rPr>
          <w:rStyle w:val="GuidanceNote"/>
        </w:rPr>
        <w:t xml:space="preserve"> </w:t>
      </w:r>
      <w:r w:rsidR="003B727F" w:rsidRPr="00304857">
        <w:rPr>
          <w:rStyle w:val="GuidanceNote"/>
        </w:rPr>
        <w:t>if required)</w:t>
      </w:r>
    </w:p>
    <w:p w:rsidR="003B727F" w:rsidRPr="00A066ED" w:rsidRDefault="003B727F" w:rsidP="00A066ED">
      <w:pPr>
        <w:suppressAutoHyphens/>
        <w:kinsoku w:val="0"/>
        <w:wordWrap/>
        <w:overflowPunct/>
        <w:ind w:left="1304" w:hanging="1304"/>
        <w:rPr>
          <w:rStyle w:val="GuidanceNote"/>
        </w:rPr>
      </w:pPr>
      <w:r w:rsidRPr="00A066ED">
        <w:rPr>
          <w:rStyle w:val="GuidanceNote"/>
        </w:rPr>
        <w:tab/>
        <w:t>-</w:t>
      </w:r>
      <w:r w:rsidRPr="00A066ED">
        <w:rPr>
          <w:rStyle w:val="GuidanceNote"/>
        </w:rPr>
        <w:tab/>
        <w:t>Commence the warranty from the date of purchase (check with the manufacturer/supplier)</w:t>
      </w:r>
    </w:p>
    <w:p w:rsidR="003B727F" w:rsidRPr="003B727F" w:rsidRDefault="003B727F" w:rsidP="003B727F">
      <w:pPr>
        <w:kinsoku w:val="0"/>
        <w:wordWrap/>
        <w:overflowPunct/>
      </w:pPr>
    </w:p>
    <w:p w:rsidR="003B727F" w:rsidRPr="003B727F" w:rsidRDefault="00430FCE" w:rsidP="00A066ED">
      <w:pPr>
        <w:pStyle w:val="Heading3"/>
      </w:pPr>
      <w:r>
        <w:t>1.5</w:t>
      </w:r>
      <w:r>
        <w:tab/>
      </w:r>
      <w:r w:rsidR="003B727F" w:rsidRPr="00B72C9B">
        <w:t>WARRANTY - INSTALLER/APPLICATOR</w:t>
      </w:r>
    </w:p>
    <w:p w:rsidR="003B727F" w:rsidRPr="003B727F" w:rsidRDefault="003B727F" w:rsidP="003B727F">
      <w:pPr>
        <w:kinsoku w:val="0"/>
        <w:wordWrap/>
        <w:overflowPunct/>
      </w:pPr>
      <w:r w:rsidRPr="003B727F">
        <w:tab/>
        <w:t>Provide an installer/applicator warranty:</w:t>
      </w:r>
    </w:p>
    <w:p w:rsidR="003B727F" w:rsidRPr="005C1DEE" w:rsidRDefault="003B727F" w:rsidP="003B727F">
      <w:pPr>
        <w:kinsoku w:val="0"/>
        <w:wordWrap/>
        <w:overflowPunct/>
        <w:rPr>
          <w:highlight w:val="yellow"/>
        </w:rPr>
      </w:pPr>
      <w:r w:rsidRPr="003B727F">
        <w:tab/>
      </w:r>
      <w:r w:rsidR="004C4D47">
        <w:rPr>
          <w:highlight w:val="yellow"/>
        </w:rPr>
        <w:t>~ years:</w:t>
      </w:r>
      <w:r w:rsidRPr="004C4D47">
        <w:tab/>
        <w:t xml:space="preserve">For </w:t>
      </w:r>
      <w:r w:rsidR="0009427F" w:rsidRPr="004C4D47">
        <w:rPr>
          <w:b/>
        </w:rPr>
        <w:t>Kool</w:t>
      </w:r>
      <w:r w:rsidR="0009427F" w:rsidRPr="004C4D47">
        <w:t>therm</w:t>
      </w:r>
      <w:r w:rsidR="005C1DEE" w:rsidRPr="004C4D47">
        <w:rPr>
          <w:rFonts w:cs="Arial"/>
          <w:vertAlign w:val="superscript"/>
        </w:rPr>
        <w:t>®</w:t>
      </w:r>
      <w:r w:rsidR="005C1DEE" w:rsidRPr="004C4D47">
        <w:t xml:space="preserve"> K17 Insulated P</w:t>
      </w:r>
      <w:r w:rsidR="0009427F" w:rsidRPr="004C4D47">
        <w:t>lasterboard</w:t>
      </w:r>
      <w:r w:rsidR="004C4D47" w:rsidRPr="004C4D47">
        <w:t xml:space="preserve"> installation</w:t>
      </w:r>
    </w:p>
    <w:p w:rsidR="005C1DEE" w:rsidRPr="003B727F" w:rsidRDefault="005C1DEE" w:rsidP="005C1DEE">
      <w:pPr>
        <w:kinsoku w:val="0"/>
        <w:wordWrap/>
        <w:overflowPunct/>
      </w:pPr>
      <w:r w:rsidRPr="005C1DEE">
        <w:tab/>
      </w:r>
      <w:r w:rsidR="004C4D47">
        <w:rPr>
          <w:highlight w:val="yellow"/>
        </w:rPr>
        <w:t>~ years:</w:t>
      </w:r>
      <w:r w:rsidR="004C4D47">
        <w:tab/>
      </w:r>
      <w:r w:rsidRPr="004C4D47">
        <w:t xml:space="preserve">For </w:t>
      </w:r>
      <w:r w:rsidRPr="004C4D47">
        <w:rPr>
          <w:b/>
        </w:rPr>
        <w:t>Kool</w:t>
      </w:r>
      <w:r w:rsidRPr="004C4D47">
        <w:t>therm</w:t>
      </w:r>
      <w:r w:rsidRPr="004C4D47">
        <w:rPr>
          <w:rFonts w:cs="Arial"/>
          <w:vertAlign w:val="superscript"/>
        </w:rPr>
        <w:t>®</w:t>
      </w:r>
      <w:r w:rsidRPr="004C4D47">
        <w:t xml:space="preserve"> K18 Insulated Plasterboard</w:t>
      </w:r>
      <w:r w:rsidR="004C4D47" w:rsidRPr="004C4D47">
        <w:t xml:space="preserve"> installation</w:t>
      </w:r>
    </w:p>
    <w:p w:rsidR="003B727F" w:rsidRPr="003B727F" w:rsidRDefault="003B727F" w:rsidP="003B727F">
      <w:pPr>
        <w:kinsoku w:val="0"/>
        <w:wordWrap/>
        <w:overflowPunct/>
      </w:pPr>
    </w:p>
    <w:p w:rsidR="003B727F" w:rsidRPr="00022308" w:rsidRDefault="00A066ED" w:rsidP="00A066ED">
      <w:pPr>
        <w:suppressAutoHyphens/>
        <w:kinsoku w:val="0"/>
        <w:wordWrap/>
        <w:overflowPunct/>
        <w:ind w:left="1304" w:hanging="1304"/>
        <w:rPr>
          <w:highlight w:val="yellow"/>
        </w:rPr>
      </w:pPr>
      <w:r>
        <w:tab/>
      </w:r>
      <w:r w:rsidRPr="00022308">
        <w:rPr>
          <w:highlight w:val="yellow"/>
        </w:rPr>
        <w:t>-</w:t>
      </w:r>
      <w:r w:rsidR="003B727F" w:rsidRPr="00022308">
        <w:rPr>
          <w:highlight w:val="yellow"/>
        </w:rPr>
        <w:tab/>
        <w:t>Provide this warranty on the installer/applicator standard form.</w:t>
      </w:r>
    </w:p>
    <w:p w:rsidR="003B727F" w:rsidRPr="00022308" w:rsidRDefault="003B727F" w:rsidP="00A066ED">
      <w:pPr>
        <w:suppressAutoHyphens/>
        <w:kinsoku w:val="0"/>
        <w:wordWrap/>
        <w:overflowPunct/>
        <w:ind w:left="1304" w:hanging="1304"/>
        <w:rPr>
          <w:highlight w:val="yellow"/>
        </w:rPr>
      </w:pPr>
      <w:r w:rsidRPr="00022308">
        <w:rPr>
          <w:highlight w:val="yellow"/>
        </w:rPr>
        <w:tab/>
        <w:t>-</w:t>
      </w:r>
      <w:r w:rsidRPr="00022308">
        <w:rPr>
          <w:highlight w:val="yellow"/>
        </w:rPr>
        <w:tab/>
        <w:t>Commence the warranty from the date of practical completion of the contract works.</w:t>
      </w:r>
    </w:p>
    <w:p w:rsidR="003B727F" w:rsidRPr="00B72C9B" w:rsidRDefault="003B727F" w:rsidP="003B727F">
      <w:pPr>
        <w:kinsoku w:val="0"/>
        <w:wordWrap/>
        <w:overflowPunct/>
      </w:pPr>
    </w:p>
    <w:p w:rsidR="003B727F" w:rsidRPr="003B727F" w:rsidRDefault="003B727F" w:rsidP="003B727F">
      <w:pPr>
        <w:kinsoku w:val="0"/>
        <w:wordWrap/>
        <w:overflowPunct/>
      </w:pPr>
      <w:r w:rsidRPr="00B72C9B">
        <w:tab/>
        <w:t xml:space="preserve">Refer to the general section </w:t>
      </w:r>
      <w:r w:rsidR="0061763F" w:rsidRPr="00B72C9B">
        <w:t>*** 687 ***</w:t>
      </w:r>
      <w:r w:rsidRPr="00B72C9B">
        <w:t xml:space="preserve"> for additional requirements.</w:t>
      </w:r>
    </w:p>
    <w:p w:rsidR="009E1555" w:rsidRPr="000013F6" w:rsidRDefault="009E1555" w:rsidP="009E1555">
      <w:pPr>
        <w:kinsoku w:val="0"/>
        <w:wordWrap/>
        <w:overflowPunct/>
        <w:rPr>
          <w:rStyle w:val="GuidanceNote"/>
        </w:rPr>
      </w:pPr>
      <w:r w:rsidRPr="00F44E8D">
        <w:rPr>
          <w:rStyle w:val="GuidanceNote"/>
        </w:rPr>
        <w:tab/>
      </w:r>
      <w:r w:rsidRPr="000013F6">
        <w:rPr>
          <w:rStyle w:val="GuidanceNote"/>
        </w:rPr>
        <w:t xml:space="preserve">Modify or expand the clause to suit project or installer/applicator requirements, options include: </w:t>
      </w:r>
    </w:p>
    <w:p w:rsidR="009E1555" w:rsidRPr="000013F6" w:rsidRDefault="009E1555" w:rsidP="009E1555">
      <w:pPr>
        <w:suppressAutoHyphens/>
        <w:kinsoku w:val="0"/>
        <w:wordWrap/>
        <w:overflowPunct/>
        <w:ind w:left="1304" w:hanging="1304"/>
        <w:rPr>
          <w:rStyle w:val="GuidanceNote"/>
        </w:rPr>
      </w:pPr>
      <w:r w:rsidRPr="000013F6">
        <w:rPr>
          <w:rStyle w:val="GuidanceNote"/>
        </w:rPr>
        <w:tab/>
        <w:t>-</w:t>
      </w:r>
      <w:r w:rsidRPr="000013F6">
        <w:rPr>
          <w:rStyle w:val="GuidanceNote"/>
        </w:rPr>
        <w:tab/>
        <w:t xml:space="preserve">Change the standard form to be used (check with the installer/applicator, use the general section </w:t>
      </w:r>
      <w:r w:rsidR="0061763F">
        <w:rPr>
          <w:rStyle w:val="GuidanceNote"/>
        </w:rPr>
        <w:t>*** 2 ***</w:t>
      </w:r>
      <w:r w:rsidR="00304857" w:rsidRPr="00304857">
        <w:rPr>
          <w:rStyle w:val="GuidanceNote"/>
        </w:rPr>
        <w:t xml:space="preserve"> </w:t>
      </w:r>
      <w:r w:rsidRPr="000013F6">
        <w:rPr>
          <w:rStyle w:val="GuidanceNote"/>
        </w:rPr>
        <w:t>if required)</w:t>
      </w:r>
    </w:p>
    <w:p w:rsidR="009E1555" w:rsidRPr="00A066ED" w:rsidRDefault="009E1555" w:rsidP="009E1555">
      <w:pPr>
        <w:suppressAutoHyphens/>
        <w:kinsoku w:val="0"/>
        <w:wordWrap/>
        <w:overflowPunct/>
        <w:ind w:left="1304" w:hanging="1304"/>
        <w:rPr>
          <w:rStyle w:val="GuidanceNote"/>
        </w:rPr>
      </w:pPr>
      <w:r w:rsidRPr="000013F6">
        <w:rPr>
          <w:rStyle w:val="GuidanceNote"/>
        </w:rPr>
        <w:tab/>
        <w:t>-</w:t>
      </w:r>
      <w:r w:rsidRPr="000013F6">
        <w:rPr>
          <w:rStyle w:val="GuidanceNote"/>
        </w:rPr>
        <w:tab/>
        <w:t>Commence the warranty from the date of installation (check with the installer/applicator)</w:t>
      </w:r>
    </w:p>
    <w:p w:rsidR="003B727F" w:rsidRPr="003B727F" w:rsidRDefault="003B727F" w:rsidP="003B727F">
      <w:pPr>
        <w:kinsoku w:val="0"/>
        <w:wordWrap/>
        <w:overflowPunct/>
      </w:pPr>
    </w:p>
    <w:p w:rsidR="003B727F" w:rsidRPr="003B727F" w:rsidRDefault="003B727F" w:rsidP="003B727F">
      <w:pPr>
        <w:kinsoku w:val="0"/>
        <w:wordWrap/>
        <w:overflowPunct/>
        <w:rPr>
          <w:b/>
          <w:bCs/>
        </w:rPr>
      </w:pPr>
      <w:r w:rsidRPr="003B727F">
        <w:rPr>
          <w:b/>
          <w:bCs/>
        </w:rPr>
        <w:tab/>
        <w:t>Requirements</w:t>
      </w:r>
    </w:p>
    <w:p w:rsidR="003B727F" w:rsidRPr="003B727F" w:rsidRDefault="003B727F" w:rsidP="003B727F">
      <w:pPr>
        <w:kinsoku w:val="0"/>
        <w:wordWrap/>
        <w:overflowPunct/>
      </w:pPr>
    </w:p>
    <w:p w:rsidR="003B727F" w:rsidRPr="003B727F" w:rsidRDefault="00430FCE" w:rsidP="00A066ED">
      <w:pPr>
        <w:pStyle w:val="Heading3"/>
      </w:pPr>
      <w:r>
        <w:t>1.6</w:t>
      </w:r>
      <w:r>
        <w:tab/>
      </w:r>
      <w:r w:rsidR="003B727F" w:rsidRPr="003B727F">
        <w:t xml:space="preserve">QUALIFICATIONS </w:t>
      </w:r>
    </w:p>
    <w:p w:rsidR="00BE4DCE" w:rsidRPr="00F97C5D" w:rsidRDefault="00BE4DCE" w:rsidP="00BE4DCE">
      <w:pPr>
        <w:kinsoku w:val="0"/>
        <w:wordWrap/>
        <w:autoSpaceDE w:val="0"/>
        <w:autoSpaceDN w:val="0"/>
      </w:pPr>
      <w:r w:rsidRPr="00F97C5D">
        <w:tab/>
        <w:t xml:space="preserve">Plasterboard </w:t>
      </w:r>
      <w:r>
        <w:t>installers</w:t>
      </w:r>
      <w:r w:rsidRPr="00F97C5D">
        <w:t xml:space="preserve"> and stoppers to be experienced competent workers, familiar with materials and techniques specified.  Submit evidence of experience on request.  For example:</w:t>
      </w:r>
    </w:p>
    <w:p w:rsidR="00BE4DCE" w:rsidRPr="00F97C5D" w:rsidRDefault="00BE4DCE" w:rsidP="00BE4DCE">
      <w:pPr>
        <w:kinsoku w:val="0"/>
        <w:wordWrap/>
        <w:autoSpaceDE w:val="0"/>
        <w:autoSpaceDN w:val="0"/>
      </w:pPr>
      <w:r w:rsidRPr="00F97C5D">
        <w:tab/>
        <w:t>- National Certificate of Interior Systems; or</w:t>
      </w:r>
    </w:p>
    <w:p w:rsidR="00BE4DCE" w:rsidRPr="00F97C5D" w:rsidRDefault="00BE4DCE" w:rsidP="00BE4DCE">
      <w:pPr>
        <w:kinsoku w:val="0"/>
        <w:wordWrap/>
        <w:autoSpaceDE w:val="0"/>
        <w:autoSpaceDN w:val="0"/>
      </w:pPr>
      <w:r w:rsidRPr="00F97C5D">
        <w:tab/>
        <w:t>- Certified Business member of AWCINZ.</w:t>
      </w:r>
    </w:p>
    <w:p w:rsidR="00BE4DCE" w:rsidRPr="00F97C5D" w:rsidRDefault="00BE4DCE" w:rsidP="00BE4DCE">
      <w:pPr>
        <w:kinsoku w:val="0"/>
        <w:wordWrap/>
        <w:autoSpaceDE w:val="0"/>
        <w:autoSpaceDN w:val="0"/>
      </w:pPr>
    </w:p>
    <w:p w:rsidR="003B727F" w:rsidRPr="003B727F" w:rsidRDefault="00430FCE" w:rsidP="00A066ED">
      <w:pPr>
        <w:pStyle w:val="Heading3"/>
      </w:pPr>
      <w:r>
        <w:t>1.7</w:t>
      </w:r>
      <w:r>
        <w:tab/>
      </w:r>
      <w:r w:rsidR="003B727F" w:rsidRPr="003B727F">
        <w:t>NO SUBSTITUTIONS</w:t>
      </w:r>
    </w:p>
    <w:p w:rsidR="003B727F" w:rsidRPr="003B727F" w:rsidRDefault="003B727F" w:rsidP="003B727F">
      <w:pPr>
        <w:kinsoku w:val="0"/>
        <w:wordWrap/>
        <w:overflowPunct/>
      </w:pPr>
      <w:r w:rsidRPr="003B727F">
        <w:tab/>
        <w:t>Substitutions are not permitted to any of the specified systems, components and associated products listed in this section.</w:t>
      </w:r>
    </w:p>
    <w:p w:rsidR="003B727F" w:rsidRPr="003B727F" w:rsidRDefault="003B727F" w:rsidP="003B727F">
      <w:pPr>
        <w:kinsoku w:val="0"/>
        <w:wordWrap/>
        <w:overflowPunct/>
      </w:pPr>
    </w:p>
    <w:p w:rsidR="00887F53" w:rsidRPr="00F97C5D" w:rsidRDefault="00887F53" w:rsidP="00887F53">
      <w:pPr>
        <w:kinsoku w:val="0"/>
        <w:wordWrap/>
        <w:autoSpaceDE w:val="0"/>
        <w:autoSpaceDN w:val="0"/>
        <w:rPr>
          <w:b/>
          <w:bCs/>
        </w:rPr>
      </w:pPr>
      <w:r w:rsidRPr="00F97C5D">
        <w:tab/>
      </w:r>
      <w:r w:rsidRPr="00F97C5D">
        <w:rPr>
          <w:b/>
          <w:bCs/>
        </w:rPr>
        <w:t>Performance</w:t>
      </w:r>
    </w:p>
    <w:p w:rsidR="00887F53" w:rsidRDefault="00887F53" w:rsidP="00887F53">
      <w:pPr>
        <w:kinsoku w:val="0"/>
        <w:wordWrap/>
        <w:autoSpaceDE w:val="0"/>
        <w:autoSpaceDN w:val="0"/>
      </w:pPr>
    </w:p>
    <w:p w:rsidR="007715DD" w:rsidRPr="00CC67CD" w:rsidRDefault="00430FCE" w:rsidP="007715DD">
      <w:pPr>
        <w:pStyle w:val="Heading3"/>
        <w:kinsoku w:val="0"/>
        <w:wordWrap/>
        <w:autoSpaceDE w:val="0"/>
        <w:autoSpaceDN w:val="0"/>
      </w:pPr>
      <w:r>
        <w:t>1.8</w:t>
      </w:r>
      <w:r>
        <w:tab/>
      </w:r>
      <w:r w:rsidR="007715DD" w:rsidRPr="00DE7319">
        <w:t>ENERGY EFFICIENCY</w:t>
      </w:r>
    </w:p>
    <w:p w:rsidR="007715DD" w:rsidRPr="00CC67CD" w:rsidRDefault="007715DD" w:rsidP="007715DD">
      <w:pPr>
        <w:kinsoku w:val="0"/>
        <w:wordWrap/>
        <w:autoSpaceDE w:val="0"/>
        <w:autoSpaceDN w:val="0"/>
      </w:pPr>
      <w:r w:rsidRPr="00CC67CD">
        <w:tab/>
        <w:t xml:space="preserve">Maintain the energy efficiency requirements to NZBC H1/AS1: </w:t>
      </w:r>
      <w:r w:rsidRPr="00CC67CD">
        <w:rPr>
          <w:b/>
        </w:rPr>
        <w:t>Energy efficiency, 2.0 Building thermal envelope</w:t>
      </w:r>
      <w:r w:rsidRPr="00CC67CD">
        <w:t xml:space="preserve">.  Install to NZS 4218 for small buildings, to NZS 4243 for large buildings and to the </w:t>
      </w:r>
      <w:r w:rsidR="00DF0D2D" w:rsidRPr="007149BC">
        <w:rPr>
          <w:b/>
        </w:rPr>
        <w:t>Kool</w:t>
      </w:r>
      <w:r w:rsidR="00DF0D2D">
        <w:t>therm</w:t>
      </w:r>
      <w:r w:rsidR="00DF0D2D">
        <w:rPr>
          <w:rFonts w:cs="Arial"/>
          <w:vertAlign w:val="superscript"/>
        </w:rPr>
        <w:t>®</w:t>
      </w:r>
      <w:r w:rsidRPr="00CC67CD">
        <w:t xml:space="preserve"> </w:t>
      </w:r>
      <w:r w:rsidR="00DF0D2D" w:rsidRPr="00881D0B">
        <w:t>plasterboard</w:t>
      </w:r>
      <w:r w:rsidR="00DF0D2D">
        <w:t xml:space="preserve"> </w:t>
      </w:r>
      <w:r w:rsidRPr="00CC67CD">
        <w:t>technical requirements.</w:t>
      </w:r>
    </w:p>
    <w:p w:rsidR="007715DD" w:rsidRPr="00E122D4" w:rsidRDefault="00883A76" w:rsidP="007715DD">
      <w:pPr>
        <w:kinsoku w:val="0"/>
        <w:wordWrap/>
        <w:autoSpaceDE w:val="0"/>
        <w:autoSpaceDN w:val="0"/>
        <w:rPr>
          <w:rStyle w:val="GuidanceNote"/>
        </w:rPr>
      </w:pPr>
      <w:r w:rsidRPr="00883A76">
        <w:tab/>
      </w:r>
      <w:r w:rsidR="007715DD" w:rsidRPr="00C227E3">
        <w:rPr>
          <w:rStyle w:val="GuidanceNote"/>
          <w:szCs w:val="18"/>
        </w:rPr>
        <w:t xml:space="preserve">Modify to suit requirements, particularly if using </w:t>
      </w:r>
      <w:r w:rsidR="007715DD" w:rsidRPr="00C227E3">
        <w:rPr>
          <w:rStyle w:val="GuidanceNote"/>
        </w:rPr>
        <w:t>NZBC H1</w:t>
      </w:r>
      <w:r w:rsidR="007715DD" w:rsidRPr="00C227E3">
        <w:rPr>
          <w:rStyle w:val="GuidanceNote"/>
          <w:szCs w:val="18"/>
        </w:rPr>
        <w:t xml:space="preserve">/VM1.  </w:t>
      </w:r>
      <w:r w:rsidR="007715DD" w:rsidRPr="00C227E3">
        <w:rPr>
          <w:rStyle w:val="GuidanceNote"/>
        </w:rPr>
        <w:t>NZBC H1</w:t>
      </w:r>
      <w:r w:rsidR="007715DD" w:rsidRPr="00C227E3">
        <w:rPr>
          <w:rStyle w:val="GuidanceNote"/>
          <w:szCs w:val="18"/>
        </w:rPr>
        <w:t xml:space="preserve"> requires that the building performance index (BPI) of the complete envelope does not exceed a set figure.  </w:t>
      </w:r>
      <w:r w:rsidR="007715DD" w:rsidRPr="00C227E3">
        <w:rPr>
          <w:rStyle w:val="GuidanceNote"/>
        </w:rPr>
        <w:t>NZBC H1</w:t>
      </w:r>
      <w:r w:rsidR="007715DD" w:rsidRPr="00C227E3">
        <w:rPr>
          <w:rStyle w:val="GuidanceNote"/>
          <w:szCs w:val="18"/>
        </w:rPr>
        <w:t xml:space="preserve"> sets the minimum requirements.  </w:t>
      </w:r>
      <w:r w:rsidR="007715DD" w:rsidRPr="00C227E3">
        <w:rPr>
          <w:rStyle w:val="GuidanceNote"/>
        </w:rPr>
        <w:t>NZS 4218</w:t>
      </w:r>
      <w:r w:rsidR="007715DD" w:rsidRPr="00C227E3">
        <w:rPr>
          <w:rStyle w:val="GuidanceNote"/>
          <w:szCs w:val="18"/>
        </w:rPr>
        <w:t xml:space="preserve"> and </w:t>
      </w:r>
      <w:r w:rsidR="007715DD" w:rsidRPr="00C227E3">
        <w:rPr>
          <w:rStyle w:val="GuidanceNote"/>
        </w:rPr>
        <w:t>NZS 4243</w:t>
      </w:r>
      <w:r w:rsidR="007715DD" w:rsidRPr="00C227E3">
        <w:rPr>
          <w:rStyle w:val="GuidanceNote"/>
          <w:szCs w:val="18"/>
        </w:rPr>
        <w:t xml:space="preserve"> provide a schedule, a calculation and a</w:t>
      </w:r>
      <w:r w:rsidR="007715DD" w:rsidRPr="00CC67CD">
        <w:rPr>
          <w:rStyle w:val="GuidanceNote"/>
          <w:szCs w:val="18"/>
        </w:rPr>
        <w:t xml:space="preserve"> modelling method for determining insulation</w:t>
      </w:r>
      <w:r w:rsidR="007715DD" w:rsidRPr="00CC67CD">
        <w:rPr>
          <w:rStyle w:val="GuidanceNote"/>
        </w:rPr>
        <w:t>.  Ensure SELECTIONS reflect this.</w:t>
      </w:r>
    </w:p>
    <w:p w:rsidR="007715DD" w:rsidRPr="00E122D4" w:rsidRDefault="007715DD" w:rsidP="007715DD">
      <w:pPr>
        <w:kinsoku w:val="0"/>
        <w:wordWrap/>
        <w:autoSpaceDE w:val="0"/>
        <w:autoSpaceDN w:val="0"/>
      </w:pPr>
    </w:p>
    <w:p w:rsidR="003B727F" w:rsidRPr="003B727F" w:rsidRDefault="00430FCE" w:rsidP="003B727F">
      <w:pPr>
        <w:pStyle w:val="Heading2"/>
      </w:pPr>
      <w:r>
        <w:t>2.</w:t>
      </w:r>
      <w:r>
        <w:tab/>
      </w:r>
      <w:r w:rsidR="003B727F" w:rsidRPr="003B727F">
        <w:t>PRODUCTS</w:t>
      </w:r>
    </w:p>
    <w:p w:rsidR="003B727F" w:rsidRPr="003B727F" w:rsidRDefault="003B727F" w:rsidP="003B727F">
      <w:pPr>
        <w:kinsoku w:val="0"/>
        <w:wordWrap/>
        <w:overflowPunct/>
      </w:pPr>
    </w:p>
    <w:p w:rsidR="003B727F" w:rsidRPr="006B5B02" w:rsidRDefault="003B727F" w:rsidP="003B727F">
      <w:pPr>
        <w:kinsoku w:val="0"/>
        <w:wordWrap/>
        <w:overflowPunct/>
        <w:rPr>
          <w:b/>
        </w:rPr>
      </w:pPr>
      <w:r w:rsidRPr="006B5B02">
        <w:rPr>
          <w:b/>
        </w:rPr>
        <w:tab/>
        <w:t>Materials</w:t>
      </w:r>
    </w:p>
    <w:p w:rsidR="003B727F" w:rsidRPr="003B727F" w:rsidRDefault="003B727F" w:rsidP="003B727F">
      <w:pPr>
        <w:kinsoku w:val="0"/>
        <w:wordWrap/>
        <w:overflowPunct/>
      </w:pPr>
    </w:p>
    <w:p w:rsidR="003B727F" w:rsidRPr="003B727F" w:rsidRDefault="00430FCE" w:rsidP="00A066ED">
      <w:pPr>
        <w:pStyle w:val="Heading3"/>
      </w:pPr>
      <w:r>
        <w:lastRenderedPageBreak/>
        <w:t>2.1</w:t>
      </w:r>
      <w:r>
        <w:tab/>
      </w:r>
      <w:r w:rsidR="001218F2" w:rsidRPr="001218F2">
        <w:t>KOOLTHERM</w:t>
      </w:r>
      <w:r w:rsidR="001218F2" w:rsidRPr="001218F2">
        <w:rPr>
          <w:rFonts w:cs="Arial"/>
          <w:vertAlign w:val="superscript"/>
        </w:rPr>
        <w:t>®</w:t>
      </w:r>
      <w:r w:rsidR="001218F2">
        <w:rPr>
          <w:rFonts w:cs="Arial"/>
        </w:rPr>
        <w:t xml:space="preserve"> </w:t>
      </w:r>
      <w:r w:rsidR="00D67F1C">
        <w:rPr>
          <w:rFonts w:cs="Arial"/>
        </w:rPr>
        <w:t>K</w:t>
      </w:r>
      <w:r w:rsidR="001218F2">
        <w:rPr>
          <w:rFonts w:cs="Arial"/>
        </w:rPr>
        <w:t>17</w:t>
      </w:r>
      <w:r w:rsidR="0037658B">
        <w:rPr>
          <w:rFonts w:cs="Arial"/>
        </w:rPr>
        <w:t xml:space="preserve"> </w:t>
      </w:r>
      <w:r w:rsidR="0037658B">
        <w:t>INSULATED PLASTERBOARD</w:t>
      </w:r>
    </w:p>
    <w:p w:rsidR="00870814" w:rsidRPr="007149BC" w:rsidRDefault="003B727F" w:rsidP="00870814">
      <w:pPr>
        <w:kinsoku w:val="0"/>
        <w:wordWrap/>
        <w:overflowPunct/>
      </w:pPr>
      <w:r w:rsidRPr="003B727F">
        <w:tab/>
      </w:r>
      <w:r w:rsidR="007149BC">
        <w:t xml:space="preserve">Kingspan </w:t>
      </w:r>
      <w:r w:rsidR="007149BC" w:rsidRPr="007149BC">
        <w:rPr>
          <w:b/>
        </w:rPr>
        <w:t>Kool</w:t>
      </w:r>
      <w:r w:rsidR="007149BC">
        <w:t>therm</w:t>
      </w:r>
      <w:r w:rsidR="007149BC">
        <w:rPr>
          <w:rFonts w:cs="Arial"/>
          <w:vertAlign w:val="superscript"/>
        </w:rPr>
        <w:t>®</w:t>
      </w:r>
      <w:r w:rsidR="00870814">
        <w:rPr>
          <w:rFonts w:cs="Arial"/>
        </w:rPr>
        <w:t xml:space="preserve"> </w:t>
      </w:r>
      <w:r w:rsidR="00015217">
        <w:rPr>
          <w:rFonts w:cs="Arial"/>
        </w:rPr>
        <w:t>K</w:t>
      </w:r>
      <w:r w:rsidR="00870814">
        <w:rPr>
          <w:rFonts w:cs="Arial"/>
        </w:rPr>
        <w:t>17 Insulated Plasterb</w:t>
      </w:r>
      <w:r w:rsidR="002A228A">
        <w:rPr>
          <w:rFonts w:cs="Arial"/>
        </w:rPr>
        <w:t>oard</w:t>
      </w:r>
      <w:r w:rsidR="009D22E9">
        <w:rPr>
          <w:rFonts w:cs="Arial"/>
        </w:rPr>
        <w:t xml:space="preserve"> to AS/NZS 4859.1</w:t>
      </w:r>
      <w:r w:rsidR="00DF0426">
        <w:rPr>
          <w:rFonts w:cs="Arial"/>
        </w:rPr>
        <w:t>,</w:t>
      </w:r>
      <w:r w:rsidR="002A228A">
        <w:rPr>
          <w:rFonts w:cs="Arial"/>
        </w:rPr>
        <w:t xml:space="preserve"> comprising </w:t>
      </w:r>
      <w:r w:rsidR="00870814">
        <w:rPr>
          <w:rFonts w:cs="Arial"/>
        </w:rPr>
        <w:t xml:space="preserve">fibre free rigid </w:t>
      </w:r>
      <w:proofErr w:type="spellStart"/>
      <w:r w:rsidR="00870814">
        <w:rPr>
          <w:rFonts w:cs="Arial"/>
        </w:rPr>
        <w:t>thermoset</w:t>
      </w:r>
      <w:proofErr w:type="spellEnd"/>
      <w:r w:rsidR="00870814">
        <w:rPr>
          <w:rFonts w:cs="Arial"/>
        </w:rPr>
        <w:t xml:space="preserve"> insulation core, sandwiched between a </w:t>
      </w:r>
      <w:r w:rsidR="00870814" w:rsidRPr="007E3224">
        <w:rPr>
          <w:rFonts w:cs="Arial"/>
          <w:highlight w:val="yellow"/>
        </w:rPr>
        <w:t>10mm</w:t>
      </w:r>
      <w:r w:rsidR="00870814">
        <w:rPr>
          <w:rFonts w:cs="Arial"/>
        </w:rPr>
        <w:t xml:space="preserve"> front facing of tapered edge gypsum based plasterboard and a reverse tissue based facing </w:t>
      </w:r>
      <w:proofErr w:type="spellStart"/>
      <w:r w:rsidR="00870814">
        <w:rPr>
          <w:rFonts w:cs="Arial"/>
        </w:rPr>
        <w:t>autohesively</w:t>
      </w:r>
      <w:proofErr w:type="spellEnd"/>
      <w:r w:rsidR="00870814">
        <w:rPr>
          <w:rFonts w:cs="Arial"/>
        </w:rPr>
        <w:t xml:space="preserve"> bonded to the insulation core during manufacture.  The </w:t>
      </w:r>
      <w:r w:rsidR="00870814" w:rsidRPr="005C1DEE">
        <w:rPr>
          <w:rFonts w:cs="Arial"/>
          <w:highlight w:val="yellow"/>
        </w:rPr>
        <w:t>glass tissue back facing</w:t>
      </w:r>
      <w:r w:rsidR="00870814">
        <w:rPr>
          <w:rFonts w:cs="Arial"/>
        </w:rPr>
        <w:t xml:space="preserve"> facilitates plaster </w:t>
      </w:r>
      <w:r w:rsidR="00870814" w:rsidRPr="0037658B">
        <w:rPr>
          <w:rFonts w:cs="Arial"/>
        </w:rPr>
        <w:t>dab bonding</w:t>
      </w:r>
      <w:r w:rsidR="00935830" w:rsidRPr="0037658B">
        <w:rPr>
          <w:rFonts w:cs="Arial"/>
        </w:rPr>
        <w:t xml:space="preserve">. </w:t>
      </w:r>
      <w:r w:rsidR="00870814" w:rsidRPr="0037658B">
        <w:rPr>
          <w:rFonts w:cs="Arial"/>
        </w:rPr>
        <w:t xml:space="preserve"> </w:t>
      </w:r>
      <w:r w:rsidR="00935830" w:rsidRPr="0037658B">
        <w:rPr>
          <w:rFonts w:cs="Arial"/>
        </w:rPr>
        <w:t xml:space="preserve">Manufactured </w:t>
      </w:r>
      <w:r w:rsidR="00870814" w:rsidRPr="0037658B">
        <w:rPr>
          <w:rFonts w:cs="Arial"/>
        </w:rPr>
        <w:t>under quality control systems approved to BS EN ISO 9001.</w:t>
      </w:r>
    </w:p>
    <w:p w:rsidR="00870814" w:rsidRDefault="00870814" w:rsidP="00870814">
      <w:pPr>
        <w:kinsoku w:val="0"/>
        <w:wordWrap/>
        <w:overflowPunct/>
        <w:rPr>
          <w:rStyle w:val="GuidanceNote"/>
        </w:rPr>
      </w:pPr>
      <w:r>
        <w:rPr>
          <w:rStyle w:val="GuidanceNote"/>
        </w:rPr>
        <w:tab/>
        <w:t>Applied using a variety of traditional or modern dry-lining techniques.  These include traditional</w:t>
      </w:r>
      <w:r w:rsidR="00015217">
        <w:rPr>
          <w:rStyle w:val="GuidanceNote"/>
        </w:rPr>
        <w:t xml:space="preserve"> plaster dab bonding and proprietary adhesive bonding methods</w:t>
      </w:r>
      <w:r>
        <w:rPr>
          <w:rStyle w:val="GuidanceNote"/>
        </w:rPr>
        <w:t>.</w:t>
      </w:r>
    </w:p>
    <w:p w:rsidR="00870814" w:rsidRPr="00015217" w:rsidRDefault="00870814" w:rsidP="00870814">
      <w:pPr>
        <w:kinsoku w:val="0"/>
        <w:wordWrap/>
        <w:overflowPunct/>
        <w:rPr>
          <w:rStyle w:val="GuidanceNote"/>
        </w:rPr>
      </w:pPr>
      <w:r>
        <w:rPr>
          <w:rStyle w:val="GuidanceNote"/>
        </w:rPr>
        <w:tab/>
        <w:t>NOTE: The particular system employed will depend on the con</w:t>
      </w:r>
      <w:r w:rsidR="00015217">
        <w:rPr>
          <w:rStyle w:val="GuidanceNote"/>
        </w:rPr>
        <w:t xml:space="preserve">struction or design of the wall </w:t>
      </w:r>
      <w:r w:rsidR="00D67F1C">
        <w:rPr>
          <w:rStyle w:val="GuidanceNote"/>
        </w:rPr>
        <w:t>Kooltherm</w:t>
      </w:r>
      <w:r w:rsidR="00D67F1C">
        <w:rPr>
          <w:rStyle w:val="GuidanceNote"/>
          <w:vertAlign w:val="superscript"/>
        </w:rPr>
        <w:t>®</w:t>
      </w:r>
      <w:r w:rsidR="00015217" w:rsidRPr="00015217">
        <w:rPr>
          <w:rStyle w:val="GuidanceNote"/>
        </w:rPr>
        <w:t xml:space="preserve"> </w:t>
      </w:r>
      <w:r w:rsidR="00860913">
        <w:rPr>
          <w:rStyle w:val="GuidanceNote"/>
        </w:rPr>
        <w:t>K</w:t>
      </w:r>
      <w:r w:rsidR="00015217" w:rsidRPr="00015217">
        <w:rPr>
          <w:rStyle w:val="GuidanceNote"/>
        </w:rPr>
        <w:t>17 is to be fixed to.</w:t>
      </w:r>
    </w:p>
    <w:p w:rsidR="00F54FCE" w:rsidRDefault="00F54FCE" w:rsidP="003B727F">
      <w:pPr>
        <w:kinsoku w:val="0"/>
        <w:wordWrap/>
        <w:overflowPunct/>
      </w:pPr>
    </w:p>
    <w:p w:rsidR="001218F2" w:rsidRDefault="00430FCE" w:rsidP="00B615EC">
      <w:pPr>
        <w:pStyle w:val="Heading3"/>
      </w:pPr>
      <w:r>
        <w:t>2.2</w:t>
      </w:r>
      <w:r>
        <w:tab/>
      </w:r>
      <w:r w:rsidR="001218F2" w:rsidRPr="001218F2">
        <w:t>KOOLTHERM</w:t>
      </w:r>
      <w:r w:rsidR="001218F2" w:rsidRPr="001218F2">
        <w:rPr>
          <w:rFonts w:cs="Arial"/>
          <w:vertAlign w:val="superscript"/>
        </w:rPr>
        <w:t>®</w:t>
      </w:r>
      <w:r w:rsidR="001218F2" w:rsidRPr="001218F2">
        <w:rPr>
          <w:rFonts w:cs="Arial"/>
        </w:rPr>
        <w:t xml:space="preserve"> </w:t>
      </w:r>
      <w:r w:rsidR="00D67F1C">
        <w:rPr>
          <w:rFonts w:cs="Arial"/>
        </w:rPr>
        <w:t>K</w:t>
      </w:r>
      <w:r w:rsidR="001218F2" w:rsidRPr="001218F2">
        <w:rPr>
          <w:rFonts w:cs="Arial"/>
        </w:rPr>
        <w:t>18</w:t>
      </w:r>
      <w:r w:rsidR="0037658B">
        <w:rPr>
          <w:rFonts w:cs="Arial"/>
        </w:rPr>
        <w:t xml:space="preserve"> </w:t>
      </w:r>
      <w:r w:rsidR="0037658B">
        <w:t xml:space="preserve">INSULATED PLASTERBOARD </w:t>
      </w:r>
      <w:r w:rsidR="001218F2">
        <w:rPr>
          <w:rFonts w:cs="Arial"/>
        </w:rPr>
        <w:t xml:space="preserve"> </w:t>
      </w:r>
    </w:p>
    <w:p w:rsidR="005C1DEE" w:rsidRPr="007149BC" w:rsidRDefault="001218F2" w:rsidP="005C1DEE">
      <w:pPr>
        <w:kinsoku w:val="0"/>
        <w:wordWrap/>
        <w:overflowPunct/>
      </w:pPr>
      <w:r>
        <w:tab/>
      </w:r>
      <w:r w:rsidR="002A228A">
        <w:t xml:space="preserve">Kingspan </w:t>
      </w:r>
      <w:r w:rsidR="002A228A" w:rsidRPr="007149BC">
        <w:rPr>
          <w:b/>
        </w:rPr>
        <w:t>Kool</w:t>
      </w:r>
      <w:r w:rsidR="002A228A">
        <w:t>therm</w:t>
      </w:r>
      <w:r w:rsidR="002A228A">
        <w:rPr>
          <w:rFonts w:cs="Arial"/>
          <w:vertAlign w:val="superscript"/>
        </w:rPr>
        <w:t>®</w:t>
      </w:r>
      <w:r w:rsidR="006B5B02">
        <w:rPr>
          <w:rFonts w:cs="Arial"/>
        </w:rPr>
        <w:t xml:space="preserve"> 18</w:t>
      </w:r>
      <w:r w:rsidR="002A228A">
        <w:rPr>
          <w:rFonts w:cs="Arial"/>
        </w:rPr>
        <w:t xml:space="preserve"> Insulated </w:t>
      </w:r>
      <w:r w:rsidR="005C1DEE">
        <w:rPr>
          <w:rFonts w:cs="Arial"/>
        </w:rPr>
        <w:t xml:space="preserve">Plasterboard </w:t>
      </w:r>
      <w:r w:rsidR="009D22E9">
        <w:rPr>
          <w:rFonts w:cs="Arial"/>
        </w:rPr>
        <w:t xml:space="preserve">to AS/NZS 4859.1, </w:t>
      </w:r>
      <w:r w:rsidR="005C1DEE">
        <w:rPr>
          <w:rFonts w:cs="Arial"/>
        </w:rPr>
        <w:t xml:space="preserve">comprising fibre free rigid </w:t>
      </w:r>
      <w:proofErr w:type="spellStart"/>
      <w:r w:rsidR="005C1DEE">
        <w:rPr>
          <w:rFonts w:cs="Arial"/>
        </w:rPr>
        <w:t>thermoset</w:t>
      </w:r>
      <w:proofErr w:type="spellEnd"/>
      <w:r w:rsidR="005C1DEE">
        <w:rPr>
          <w:rFonts w:cs="Arial"/>
        </w:rPr>
        <w:t xml:space="preserve"> insulation core, sandwiched between a </w:t>
      </w:r>
      <w:r w:rsidR="005C1DEE" w:rsidRPr="007E3224">
        <w:rPr>
          <w:rFonts w:cs="Arial"/>
          <w:highlight w:val="yellow"/>
        </w:rPr>
        <w:t>12.5mm</w:t>
      </w:r>
      <w:r w:rsidR="005C1DEE">
        <w:rPr>
          <w:rFonts w:cs="Arial"/>
        </w:rPr>
        <w:t xml:space="preserve"> front facing of tapered edge gypsum based plasterboard and a reverse </w:t>
      </w:r>
      <w:r w:rsidR="00136A43" w:rsidRPr="005C1DEE">
        <w:rPr>
          <w:rFonts w:cs="Arial"/>
          <w:highlight w:val="yellow"/>
        </w:rPr>
        <w:t xml:space="preserve">aluminium foil </w:t>
      </w:r>
      <w:r w:rsidR="00136A43">
        <w:rPr>
          <w:rFonts w:cs="Arial"/>
        </w:rPr>
        <w:t xml:space="preserve"> </w:t>
      </w:r>
      <w:r w:rsidR="005C1DEE">
        <w:rPr>
          <w:rFonts w:cs="Arial"/>
        </w:rPr>
        <w:t xml:space="preserve">based facing </w:t>
      </w:r>
      <w:proofErr w:type="spellStart"/>
      <w:r w:rsidR="005C1DEE">
        <w:rPr>
          <w:rFonts w:cs="Arial"/>
        </w:rPr>
        <w:t>autohesively</w:t>
      </w:r>
      <w:proofErr w:type="spellEnd"/>
      <w:r w:rsidR="005C1DEE">
        <w:rPr>
          <w:rFonts w:cs="Arial"/>
        </w:rPr>
        <w:t xml:space="preserve"> bonded to the insulation core during manufacture.  The </w:t>
      </w:r>
      <w:r w:rsidR="005C1DEE" w:rsidRPr="005C1DEE">
        <w:rPr>
          <w:rFonts w:cs="Arial"/>
          <w:highlight w:val="yellow"/>
        </w:rPr>
        <w:t>aluminium foil back</w:t>
      </w:r>
      <w:r w:rsidR="005C1DEE">
        <w:rPr>
          <w:rFonts w:cs="Arial"/>
        </w:rPr>
        <w:t xml:space="preserve"> facing facilitates </w:t>
      </w:r>
      <w:r w:rsidR="005C1DEE" w:rsidRPr="0037658B">
        <w:rPr>
          <w:rFonts w:cs="Arial"/>
        </w:rPr>
        <w:t>mechanical fixing</w:t>
      </w:r>
      <w:r w:rsidR="0037658B" w:rsidRPr="0037658B">
        <w:rPr>
          <w:rFonts w:cs="Arial"/>
        </w:rPr>
        <w:t xml:space="preserve">. </w:t>
      </w:r>
      <w:r w:rsidR="005C1DEE" w:rsidRPr="0037658B">
        <w:rPr>
          <w:rFonts w:cs="Arial"/>
        </w:rPr>
        <w:t xml:space="preserve"> </w:t>
      </w:r>
      <w:r w:rsidR="0037658B" w:rsidRPr="0037658B">
        <w:rPr>
          <w:rFonts w:cs="Arial"/>
        </w:rPr>
        <w:t xml:space="preserve">Manufactured </w:t>
      </w:r>
      <w:r w:rsidR="005C1DEE" w:rsidRPr="0037658B">
        <w:rPr>
          <w:rFonts w:cs="Arial"/>
        </w:rPr>
        <w:t>under quality control systems approved to BS EN ISO 9001.</w:t>
      </w:r>
    </w:p>
    <w:p w:rsidR="00B615EC" w:rsidRDefault="00B615EC" w:rsidP="00B615EC">
      <w:pPr>
        <w:kinsoku w:val="0"/>
        <w:wordWrap/>
        <w:overflowPunct/>
        <w:rPr>
          <w:rStyle w:val="GuidanceNote"/>
        </w:rPr>
      </w:pPr>
      <w:r>
        <w:rPr>
          <w:rStyle w:val="GuidanceNote"/>
        </w:rPr>
        <w:tab/>
        <w:t>Applied using mechanical fixing techniques.  These include fixing to metal furring systems and timber framing/battens.</w:t>
      </w:r>
    </w:p>
    <w:p w:rsidR="003954C6" w:rsidRPr="008E4BAC" w:rsidRDefault="003954C6" w:rsidP="00B615EC">
      <w:pPr>
        <w:kinsoku w:val="0"/>
        <w:wordWrap/>
        <w:overflowPunct/>
        <w:rPr>
          <w:rStyle w:val="GuidanceNote"/>
          <w:color w:val="FF0000"/>
        </w:rPr>
      </w:pPr>
      <w:r>
        <w:rPr>
          <w:rStyle w:val="GuidanceNote"/>
        </w:rPr>
        <w:tab/>
      </w:r>
      <w:r w:rsidRPr="008E4BAC">
        <w:rPr>
          <w:rStyle w:val="GuidanceNote"/>
          <w:highlight w:val="yellow"/>
        </w:rPr>
        <w:t>WARNING:  The aluminium foil is a vapour barrier. Refer to Forman for advice on where to install</w:t>
      </w:r>
      <w:r w:rsidR="008E4BAC" w:rsidRPr="008E4BAC">
        <w:rPr>
          <w:rStyle w:val="GuidanceNote"/>
          <w:highlight w:val="yellow"/>
        </w:rPr>
        <w:t xml:space="preserve"> Kooltherm</w:t>
      </w:r>
      <w:r w:rsidR="008E4BAC" w:rsidRPr="008E4BAC">
        <w:rPr>
          <w:rStyle w:val="GuidanceNote"/>
          <w:highlight w:val="yellow"/>
          <w:vertAlign w:val="superscript"/>
        </w:rPr>
        <w:t>®</w:t>
      </w:r>
      <w:r w:rsidR="008E4BAC" w:rsidRPr="008E4BAC">
        <w:rPr>
          <w:rStyle w:val="GuidanceNote"/>
          <w:highlight w:val="yellow"/>
        </w:rPr>
        <w:t xml:space="preserve"> 18 due to condensation risks.</w:t>
      </w:r>
    </w:p>
    <w:p w:rsidR="00AE294A" w:rsidRPr="003B727F" w:rsidRDefault="00AE294A" w:rsidP="00AE294A">
      <w:pPr>
        <w:kinsoku w:val="0"/>
        <w:wordWrap/>
        <w:overflowPunct/>
      </w:pPr>
    </w:p>
    <w:p w:rsidR="00091C06" w:rsidRPr="00026D1E" w:rsidRDefault="00430FCE" w:rsidP="00091C06">
      <w:pPr>
        <w:pStyle w:val="Heading3"/>
        <w:kinsoku w:val="0"/>
        <w:wordWrap/>
        <w:autoSpaceDE w:val="0"/>
        <w:autoSpaceDN w:val="0"/>
      </w:pPr>
      <w:r>
        <w:t>2.3</w:t>
      </w:r>
      <w:r>
        <w:tab/>
      </w:r>
      <w:r w:rsidR="00091C06" w:rsidRPr="00026D1E">
        <w:t>CORNICE</w:t>
      </w:r>
    </w:p>
    <w:p w:rsidR="00091C06" w:rsidRPr="00F97C5D" w:rsidRDefault="00091C06" w:rsidP="00091C06">
      <w:pPr>
        <w:kinsoku w:val="0"/>
        <w:wordWrap/>
        <w:autoSpaceDE w:val="0"/>
        <w:autoSpaceDN w:val="0"/>
      </w:pPr>
      <w:r w:rsidRPr="00026D1E">
        <w:tab/>
        <w:t>Plasterboard, scotia pattern.</w:t>
      </w:r>
    </w:p>
    <w:p w:rsidR="00091C06" w:rsidRPr="00F97C5D" w:rsidRDefault="00091C06" w:rsidP="00091C06">
      <w:pPr>
        <w:kinsoku w:val="0"/>
        <w:wordWrap/>
        <w:autoSpaceDE w:val="0"/>
        <w:autoSpaceDN w:val="0"/>
      </w:pPr>
    </w:p>
    <w:p w:rsidR="003B727F" w:rsidRDefault="003B727F" w:rsidP="003B727F">
      <w:pPr>
        <w:kinsoku w:val="0"/>
        <w:wordWrap/>
        <w:overflowPunct/>
        <w:rPr>
          <w:b/>
        </w:rPr>
      </w:pPr>
      <w:r w:rsidRPr="003B727F">
        <w:rPr>
          <w:b/>
        </w:rPr>
        <w:tab/>
        <w:t>Components</w:t>
      </w:r>
    </w:p>
    <w:p w:rsidR="006B5B02" w:rsidRDefault="00DF0426" w:rsidP="003B727F">
      <w:pPr>
        <w:kinsoku w:val="0"/>
        <w:wordWrap/>
        <w:overflowPunct/>
        <w:rPr>
          <w:rStyle w:val="GuidanceNote"/>
        </w:rPr>
      </w:pPr>
      <w:r w:rsidRPr="00DF0426">
        <w:rPr>
          <w:rStyle w:val="GuidanceNote"/>
        </w:rPr>
        <w:tab/>
        <w:t xml:space="preserve">Mutually exclusive clauses follow depending on </w:t>
      </w:r>
      <w:r w:rsidR="006B5B02" w:rsidRPr="00DF0426">
        <w:rPr>
          <w:rStyle w:val="GuidanceNote"/>
        </w:rPr>
        <w:t>Kooltherm</w:t>
      </w:r>
      <w:r w:rsidR="00F332A3">
        <w:rPr>
          <w:rStyle w:val="GuidanceNote"/>
          <w:vertAlign w:val="superscript"/>
        </w:rPr>
        <w:t>®</w:t>
      </w:r>
      <w:r w:rsidR="00F332A3">
        <w:rPr>
          <w:rStyle w:val="GuidanceNote"/>
        </w:rPr>
        <w:t xml:space="preserve"> Insulated P</w:t>
      </w:r>
      <w:r w:rsidR="006B5B02" w:rsidRPr="00DF0426">
        <w:rPr>
          <w:rStyle w:val="GuidanceNote"/>
        </w:rPr>
        <w:t>lasterboard</w:t>
      </w:r>
      <w:r w:rsidR="006B5B02">
        <w:rPr>
          <w:rStyle w:val="GuidanceNote"/>
        </w:rPr>
        <w:t xml:space="preserve"> type</w:t>
      </w:r>
      <w:r w:rsidR="00C5303B">
        <w:rPr>
          <w:rStyle w:val="GuidanceNote"/>
        </w:rPr>
        <w:t xml:space="preserve">, </w:t>
      </w:r>
      <w:r w:rsidR="006B5B02">
        <w:rPr>
          <w:rStyle w:val="GuidanceNote"/>
        </w:rPr>
        <w:t xml:space="preserve">substrate </w:t>
      </w:r>
      <w:r w:rsidR="00816A6C" w:rsidRPr="00026D1E">
        <w:rPr>
          <w:rStyle w:val="GuidanceNote"/>
        </w:rPr>
        <w:t xml:space="preserve">type </w:t>
      </w:r>
      <w:r w:rsidR="006B5B02" w:rsidRPr="00026D1E">
        <w:rPr>
          <w:rStyle w:val="GuidanceNote"/>
        </w:rPr>
        <w:t xml:space="preserve">and the </w:t>
      </w:r>
      <w:r w:rsidR="00F332A3" w:rsidRPr="00026D1E">
        <w:rPr>
          <w:rStyle w:val="GuidanceNote"/>
        </w:rPr>
        <w:t>fixing medium</w:t>
      </w:r>
      <w:r w:rsidR="006B5B02" w:rsidRPr="00026D1E">
        <w:rPr>
          <w:rStyle w:val="GuidanceNote"/>
        </w:rPr>
        <w:t xml:space="preserve">. </w:t>
      </w:r>
      <w:r w:rsidR="00C5303B" w:rsidRPr="00026D1E">
        <w:rPr>
          <w:rStyle w:val="GuidanceNote"/>
        </w:rPr>
        <w:t xml:space="preserve">Delete </w:t>
      </w:r>
      <w:r w:rsidR="00243F89" w:rsidRPr="00026D1E">
        <w:rPr>
          <w:rStyle w:val="GuidanceNote"/>
        </w:rPr>
        <w:t>components</w:t>
      </w:r>
      <w:r w:rsidR="00C5303B" w:rsidRPr="00026D1E">
        <w:rPr>
          <w:rStyle w:val="GuidanceNote"/>
        </w:rPr>
        <w:t xml:space="preserve"> not </w:t>
      </w:r>
      <w:r w:rsidR="00243F89" w:rsidRPr="00026D1E">
        <w:rPr>
          <w:rStyle w:val="GuidanceNote"/>
        </w:rPr>
        <w:t>applicable to the project specified</w:t>
      </w:r>
      <w:r w:rsidR="00C5303B" w:rsidRPr="00026D1E">
        <w:rPr>
          <w:rStyle w:val="GuidanceNote"/>
        </w:rPr>
        <w:t>.</w:t>
      </w:r>
    </w:p>
    <w:p w:rsidR="003B727F" w:rsidRDefault="003B727F" w:rsidP="003B727F">
      <w:pPr>
        <w:kinsoku w:val="0"/>
        <w:wordWrap/>
        <w:overflowPunct/>
      </w:pPr>
    </w:p>
    <w:p w:rsidR="00926FEC" w:rsidRPr="003B727F" w:rsidRDefault="00430FCE" w:rsidP="00926FEC">
      <w:pPr>
        <w:pStyle w:val="Heading3"/>
      </w:pPr>
      <w:r>
        <w:t>2.4</w:t>
      </w:r>
      <w:r>
        <w:tab/>
      </w:r>
      <w:r w:rsidR="00145809">
        <w:t xml:space="preserve">GYPSUM </w:t>
      </w:r>
      <w:r w:rsidR="00926FEC">
        <w:t>ADHESIVE</w:t>
      </w:r>
      <w:r w:rsidR="00C5303B" w:rsidRPr="00C5303B">
        <w:t xml:space="preserve"> - PLASTER DAB</w:t>
      </w:r>
    </w:p>
    <w:p w:rsidR="00145809" w:rsidRDefault="00926FEC" w:rsidP="00926FEC">
      <w:pPr>
        <w:kinsoku w:val="0"/>
        <w:wordWrap/>
        <w:overflowPunct/>
      </w:pPr>
      <w:r w:rsidRPr="003B727F">
        <w:tab/>
      </w:r>
      <w:r w:rsidRPr="00C227E3">
        <w:rPr>
          <w:highlight w:val="yellow"/>
        </w:rPr>
        <w:t>Gypsum adhesive</w:t>
      </w:r>
      <w:r>
        <w:t xml:space="preserve"> around perimeter wall, ceiling junctions and openings to provide a seal.</w:t>
      </w:r>
    </w:p>
    <w:p w:rsidR="00C5303B" w:rsidRPr="00926FEC" w:rsidRDefault="00C5303B" w:rsidP="00C5303B">
      <w:pPr>
        <w:kinsoku w:val="0"/>
        <w:wordWrap/>
        <w:overflowPunct/>
        <w:rPr>
          <w:rStyle w:val="GuidanceNote"/>
        </w:rPr>
      </w:pPr>
      <w:r w:rsidRPr="00F332A3">
        <w:rPr>
          <w:rStyle w:val="GuidanceNote"/>
        </w:rPr>
        <w:tab/>
      </w:r>
      <w:r w:rsidR="00F332A3">
        <w:rPr>
          <w:rStyle w:val="GuidanceNote"/>
        </w:rPr>
        <w:t xml:space="preserve">Use with </w:t>
      </w:r>
      <w:r w:rsidR="00DF0D2D">
        <w:rPr>
          <w:rStyle w:val="GuidanceNote"/>
        </w:rPr>
        <w:t>Kooltherm</w:t>
      </w:r>
      <w:r w:rsidR="00DF0D2D">
        <w:rPr>
          <w:rStyle w:val="GuidanceNote"/>
          <w:vertAlign w:val="superscript"/>
        </w:rPr>
        <w:t>®</w:t>
      </w:r>
      <w:r w:rsidR="00F332A3" w:rsidRPr="00F332A3">
        <w:rPr>
          <w:rStyle w:val="GuidanceNote"/>
        </w:rPr>
        <w:t xml:space="preserve"> K17 f</w:t>
      </w:r>
      <w:r w:rsidRPr="00F332A3">
        <w:rPr>
          <w:rStyle w:val="GuidanceNote"/>
        </w:rPr>
        <w:t>or application to brick, concrete block or concrete masonry walls which are free</w:t>
      </w:r>
      <w:r>
        <w:rPr>
          <w:rStyle w:val="GuidanceNote"/>
        </w:rPr>
        <w:t xml:space="preserve"> from moisture penetration.  Delete when using another application.</w:t>
      </w:r>
    </w:p>
    <w:p w:rsidR="00E71D5E" w:rsidRPr="00E71D5E" w:rsidRDefault="00E71D5E" w:rsidP="00E71D5E"/>
    <w:p w:rsidR="003B727F" w:rsidRPr="003B727F" w:rsidRDefault="00430FCE" w:rsidP="00A066ED">
      <w:pPr>
        <w:pStyle w:val="Heading3"/>
      </w:pPr>
      <w:r>
        <w:t>2.5</w:t>
      </w:r>
      <w:r>
        <w:tab/>
      </w:r>
      <w:r w:rsidR="00DF0426">
        <w:t>PLASTER ADHESIVE</w:t>
      </w:r>
      <w:r w:rsidR="00C5303B" w:rsidRPr="00C5303B">
        <w:t xml:space="preserve"> - PLASTER DAB</w:t>
      </w:r>
    </w:p>
    <w:p w:rsidR="00145809" w:rsidRDefault="003B727F" w:rsidP="00145809">
      <w:pPr>
        <w:kinsoku w:val="0"/>
        <w:wordWrap/>
        <w:overflowPunct/>
      </w:pPr>
      <w:r w:rsidRPr="003B727F">
        <w:tab/>
      </w:r>
      <w:r w:rsidR="00145809" w:rsidRPr="00C227E3">
        <w:rPr>
          <w:highlight w:val="yellow"/>
        </w:rPr>
        <w:t>Plasterboard adhesive</w:t>
      </w:r>
      <w:r w:rsidR="00145809">
        <w:t xml:space="preserve"> applied</w:t>
      </w:r>
      <w:r w:rsidR="00926FEC">
        <w:t xml:space="preserve"> progressively in the background.</w:t>
      </w:r>
    </w:p>
    <w:p w:rsidR="00C5303B" w:rsidRPr="00926FEC" w:rsidRDefault="00C5303B" w:rsidP="00C5303B">
      <w:pPr>
        <w:kinsoku w:val="0"/>
        <w:wordWrap/>
        <w:overflowPunct/>
        <w:rPr>
          <w:rStyle w:val="GuidanceNote"/>
        </w:rPr>
      </w:pPr>
      <w:r>
        <w:rPr>
          <w:rStyle w:val="GuidanceNote"/>
        </w:rPr>
        <w:tab/>
      </w:r>
      <w:r w:rsidR="00F332A3">
        <w:rPr>
          <w:rStyle w:val="GuidanceNote"/>
        </w:rPr>
        <w:t xml:space="preserve">Use with </w:t>
      </w:r>
      <w:r w:rsidR="00DF0D2D">
        <w:rPr>
          <w:rStyle w:val="GuidanceNote"/>
        </w:rPr>
        <w:t>Kooltherm</w:t>
      </w:r>
      <w:r w:rsidR="00DF0D2D">
        <w:rPr>
          <w:rStyle w:val="GuidanceNote"/>
          <w:vertAlign w:val="superscript"/>
        </w:rPr>
        <w:t>®</w:t>
      </w:r>
      <w:r w:rsidR="00F332A3" w:rsidRPr="00F332A3">
        <w:rPr>
          <w:rStyle w:val="GuidanceNote"/>
        </w:rPr>
        <w:t xml:space="preserve"> K17 for </w:t>
      </w:r>
      <w:r>
        <w:rPr>
          <w:rStyle w:val="GuidanceNote"/>
        </w:rPr>
        <w:t>application to brick, concrete block or concrete masonry walls which are free from moisture penetration.  Delete when using another application.</w:t>
      </w:r>
    </w:p>
    <w:p w:rsidR="00926FEC" w:rsidRPr="003B727F" w:rsidRDefault="00926FEC" w:rsidP="003B727F">
      <w:pPr>
        <w:kinsoku w:val="0"/>
        <w:wordWrap/>
        <w:overflowPunct/>
      </w:pPr>
    </w:p>
    <w:p w:rsidR="00DF0426" w:rsidRPr="003B727F" w:rsidRDefault="00430FCE" w:rsidP="00DF0426">
      <w:pPr>
        <w:pStyle w:val="Heading3"/>
      </w:pPr>
      <w:r>
        <w:t>2.6</w:t>
      </w:r>
      <w:r>
        <w:tab/>
      </w:r>
      <w:r w:rsidR="00DF0426">
        <w:t xml:space="preserve">ACRYLIC </w:t>
      </w:r>
      <w:r w:rsidR="00260BF6">
        <w:t>SEALANT ADHESIVE</w:t>
      </w:r>
      <w:r w:rsidR="00C5303B" w:rsidRPr="00C5303B">
        <w:t xml:space="preserve"> - ADHESIVE BONDING</w:t>
      </w:r>
    </w:p>
    <w:p w:rsidR="00DF0426" w:rsidRDefault="00DF0426" w:rsidP="00DF0426">
      <w:pPr>
        <w:kinsoku w:val="0"/>
        <w:wordWrap/>
        <w:overflowPunct/>
      </w:pPr>
      <w:r w:rsidRPr="003B727F">
        <w:tab/>
      </w:r>
      <w:r w:rsidR="00260BF6" w:rsidRPr="00C227E3">
        <w:rPr>
          <w:highlight w:val="yellow"/>
        </w:rPr>
        <w:t>Acrylic sealant adhesive</w:t>
      </w:r>
      <w:r w:rsidR="00260BF6">
        <w:t xml:space="preserve"> applied to the wall or back of the board.</w:t>
      </w:r>
    </w:p>
    <w:p w:rsidR="00C5303B" w:rsidRPr="00430FCE" w:rsidRDefault="00C5303B" w:rsidP="00C5303B">
      <w:pPr>
        <w:rPr>
          <w:rStyle w:val="GuidanceNote"/>
        </w:rPr>
      </w:pPr>
      <w:r>
        <w:rPr>
          <w:rStyle w:val="GuidanceNote"/>
        </w:rPr>
        <w:tab/>
      </w:r>
      <w:r w:rsidR="00F332A3">
        <w:rPr>
          <w:rStyle w:val="GuidanceNote"/>
        </w:rPr>
        <w:t xml:space="preserve">Use with </w:t>
      </w:r>
      <w:r w:rsidR="00DF0D2D">
        <w:rPr>
          <w:rStyle w:val="GuidanceNote"/>
        </w:rPr>
        <w:t>Kooltherm</w:t>
      </w:r>
      <w:r w:rsidR="00DF0D2D">
        <w:rPr>
          <w:rStyle w:val="GuidanceNote"/>
          <w:vertAlign w:val="superscript"/>
        </w:rPr>
        <w:t>®</w:t>
      </w:r>
      <w:r w:rsidR="00F332A3" w:rsidRPr="00F332A3">
        <w:rPr>
          <w:rStyle w:val="GuidanceNote"/>
        </w:rPr>
        <w:t xml:space="preserve"> K17 for </w:t>
      </w:r>
      <w:r>
        <w:rPr>
          <w:rStyle w:val="GuidanceNote"/>
        </w:rPr>
        <w:t xml:space="preserve">application to sound, plane concrete (tilt-up) or plastered wall surfaces </w:t>
      </w:r>
      <w:r w:rsidRPr="00430FCE">
        <w:rPr>
          <w:rStyle w:val="GuidanceNote"/>
        </w:rPr>
        <w:t>which are free from moisture penetration.  Delete when using another application.</w:t>
      </w:r>
    </w:p>
    <w:p w:rsidR="00260BF6" w:rsidRPr="003B727F" w:rsidRDefault="00260BF6" w:rsidP="00DF0426">
      <w:pPr>
        <w:kinsoku w:val="0"/>
        <w:wordWrap/>
        <w:overflowPunct/>
      </w:pPr>
    </w:p>
    <w:p w:rsidR="00DF0426" w:rsidRPr="003B727F" w:rsidRDefault="00430FCE" w:rsidP="00DF0426">
      <w:pPr>
        <w:pStyle w:val="Heading3"/>
      </w:pPr>
      <w:r>
        <w:t>2.7</w:t>
      </w:r>
      <w:r>
        <w:tab/>
      </w:r>
      <w:r w:rsidR="0009427F">
        <w:t xml:space="preserve">FIXINGS - </w:t>
      </w:r>
      <w:r w:rsidR="004A44F7">
        <w:t>VERTIC</w:t>
      </w:r>
      <w:r w:rsidR="001649EA">
        <w:t>AL TIMBER</w:t>
      </w:r>
      <w:r w:rsidR="00C5303B">
        <w:rPr>
          <w:b/>
        </w:rPr>
        <w:t xml:space="preserve"> </w:t>
      </w:r>
      <w:r w:rsidR="00C5303B" w:rsidRPr="00C5303B">
        <w:t>- MECHANICAL FIXING</w:t>
      </w:r>
      <w:r w:rsidR="00C5303B">
        <w:t xml:space="preserve"> </w:t>
      </w:r>
    </w:p>
    <w:p w:rsidR="00DF0426" w:rsidRPr="004A44F7" w:rsidRDefault="004A44F7" w:rsidP="004A44F7">
      <w:r w:rsidRPr="004A44F7">
        <w:tab/>
      </w:r>
      <w:r w:rsidR="002E7B75">
        <w:t>Plasterboard screws</w:t>
      </w:r>
      <w:r>
        <w:t xml:space="preserve"> long enough to allow a minimum 25mm penetration</w:t>
      </w:r>
      <w:r w:rsidR="00926FEC">
        <w:t xml:space="preserve"> of the framing</w:t>
      </w:r>
      <w:r>
        <w:t>.</w:t>
      </w:r>
    </w:p>
    <w:p w:rsidR="00DF0426" w:rsidRDefault="00F332A3" w:rsidP="003B727F">
      <w:pPr>
        <w:kinsoku w:val="0"/>
        <w:wordWrap/>
        <w:overflowPunct/>
        <w:rPr>
          <w:rStyle w:val="GuidanceNote"/>
        </w:rPr>
      </w:pPr>
      <w:r>
        <w:rPr>
          <w:rStyle w:val="GuidanceNote"/>
        </w:rPr>
        <w:tab/>
        <w:t xml:space="preserve">Use with </w:t>
      </w:r>
      <w:r w:rsidR="00DF0D2D">
        <w:rPr>
          <w:rStyle w:val="GuidanceNote"/>
        </w:rPr>
        <w:t>Kooltherm</w:t>
      </w:r>
      <w:r w:rsidR="00DF0D2D">
        <w:rPr>
          <w:rStyle w:val="GuidanceNote"/>
          <w:vertAlign w:val="superscript"/>
        </w:rPr>
        <w:t>®</w:t>
      </w:r>
      <w:r w:rsidRPr="00F332A3">
        <w:rPr>
          <w:rStyle w:val="GuidanceNote"/>
        </w:rPr>
        <w:t xml:space="preserve"> K</w:t>
      </w:r>
      <w:r>
        <w:rPr>
          <w:rStyle w:val="GuidanceNote"/>
        </w:rPr>
        <w:t>18</w:t>
      </w:r>
      <w:r w:rsidRPr="00F332A3">
        <w:rPr>
          <w:rStyle w:val="GuidanceNote"/>
        </w:rPr>
        <w:t xml:space="preserve"> for </w:t>
      </w:r>
      <w:r w:rsidR="006A713F">
        <w:rPr>
          <w:rStyle w:val="GuidanceNote"/>
        </w:rPr>
        <w:t>mechanical fixing</w:t>
      </w:r>
      <w:r w:rsidR="006A713F" w:rsidRPr="004A44F7">
        <w:rPr>
          <w:rStyle w:val="GuidanceNote"/>
        </w:rPr>
        <w:t>s to vertical timber framing/battens/metal stud and track stud</w:t>
      </w:r>
      <w:r w:rsidR="006A713F">
        <w:rPr>
          <w:rStyle w:val="GuidanceNote"/>
        </w:rPr>
        <w:t>.</w:t>
      </w:r>
    </w:p>
    <w:p w:rsidR="006A713F" w:rsidRPr="006A713F" w:rsidRDefault="006A713F" w:rsidP="006A713F"/>
    <w:p w:rsidR="00E265B5" w:rsidRDefault="00430FCE" w:rsidP="00B15EB6">
      <w:pPr>
        <w:pStyle w:val="Heading3"/>
      </w:pPr>
      <w:r>
        <w:t>2.8</w:t>
      </w:r>
      <w:r>
        <w:tab/>
      </w:r>
      <w:r w:rsidR="00E265B5">
        <w:t>FIXINGS - METAL FURRING SYSTEMS</w:t>
      </w:r>
      <w:r w:rsidR="00C5303B">
        <w:t xml:space="preserve"> </w:t>
      </w:r>
      <w:r w:rsidR="00C5303B" w:rsidRPr="00C5303B">
        <w:t>- MECHANICAL FIXING</w:t>
      </w:r>
    </w:p>
    <w:p w:rsidR="00E265B5" w:rsidRPr="00E265B5" w:rsidRDefault="00E265B5" w:rsidP="003B727F">
      <w:pPr>
        <w:kinsoku w:val="0"/>
        <w:wordWrap/>
        <w:overflowPunct/>
      </w:pPr>
      <w:r>
        <w:tab/>
        <w:t xml:space="preserve">Self drilling and tapping, countersunk, surface coated screws placed at 150 centres, to screw fix </w:t>
      </w:r>
      <w:r w:rsidR="00926FEC" w:rsidRPr="00E265B5">
        <w:rPr>
          <w:b/>
        </w:rPr>
        <w:t>Kool</w:t>
      </w:r>
      <w:r w:rsidR="00926FEC" w:rsidRPr="00926FEC">
        <w:t>therm</w:t>
      </w:r>
      <w:r w:rsidR="00926FEC" w:rsidRPr="00E265B5">
        <w:rPr>
          <w:rFonts w:cs="Arial"/>
          <w:b/>
          <w:vertAlign w:val="superscript"/>
        </w:rPr>
        <w:t>®</w:t>
      </w:r>
      <w:r w:rsidR="00926FEC">
        <w:rPr>
          <w:rFonts w:cs="Arial"/>
          <w:b/>
        </w:rPr>
        <w:t xml:space="preserve"> </w:t>
      </w:r>
      <w:r w:rsidR="00470CD2" w:rsidRPr="00470CD2">
        <w:rPr>
          <w:rFonts w:cs="Arial"/>
        </w:rPr>
        <w:t>K</w:t>
      </w:r>
      <w:r w:rsidR="00926FEC" w:rsidRPr="00926FEC">
        <w:rPr>
          <w:rFonts w:cs="Arial"/>
        </w:rPr>
        <w:t>18</w:t>
      </w:r>
      <w:r w:rsidR="00926FEC" w:rsidRPr="00E265B5">
        <w:rPr>
          <w:rFonts w:cs="Arial"/>
          <w:b/>
        </w:rPr>
        <w:t xml:space="preserve"> </w:t>
      </w:r>
      <w:r>
        <w:t>to each metal framing section.</w:t>
      </w:r>
    </w:p>
    <w:p w:rsidR="00E265B5" w:rsidRPr="00430FCE" w:rsidRDefault="006A713F" w:rsidP="003B727F">
      <w:pPr>
        <w:kinsoku w:val="0"/>
        <w:wordWrap/>
        <w:overflowPunct/>
        <w:rPr>
          <w:rStyle w:val="GuidanceNote"/>
        </w:rPr>
      </w:pPr>
      <w:r>
        <w:rPr>
          <w:rStyle w:val="GuidanceNote"/>
        </w:rPr>
        <w:tab/>
        <w:t xml:space="preserve">Use with </w:t>
      </w:r>
      <w:r w:rsidR="00DF0D2D">
        <w:rPr>
          <w:rStyle w:val="GuidanceNote"/>
        </w:rPr>
        <w:t>Kooltherm</w:t>
      </w:r>
      <w:r w:rsidR="00DF0D2D">
        <w:rPr>
          <w:rStyle w:val="GuidanceNote"/>
          <w:vertAlign w:val="superscript"/>
        </w:rPr>
        <w:t>®</w:t>
      </w:r>
      <w:r w:rsidRPr="00F332A3">
        <w:rPr>
          <w:rStyle w:val="GuidanceNote"/>
        </w:rPr>
        <w:t xml:space="preserve"> K</w:t>
      </w:r>
      <w:r>
        <w:rPr>
          <w:rStyle w:val="GuidanceNote"/>
        </w:rPr>
        <w:t>18</w:t>
      </w:r>
      <w:r w:rsidRPr="00F332A3">
        <w:rPr>
          <w:rStyle w:val="GuidanceNote"/>
        </w:rPr>
        <w:t xml:space="preserve"> for </w:t>
      </w:r>
      <w:r>
        <w:rPr>
          <w:rStyle w:val="GuidanceNote"/>
        </w:rPr>
        <w:t>mechanical fixings</w:t>
      </w:r>
      <w:r w:rsidRPr="004A44F7">
        <w:rPr>
          <w:rStyle w:val="GuidanceNote"/>
        </w:rPr>
        <w:t xml:space="preserve"> to vertical timber framing/battens/metal stud and </w:t>
      </w:r>
      <w:r w:rsidRPr="00430FCE">
        <w:rPr>
          <w:rStyle w:val="GuidanceNote"/>
        </w:rPr>
        <w:t>track stud.</w:t>
      </w:r>
    </w:p>
    <w:p w:rsidR="006A713F" w:rsidRPr="006A713F" w:rsidRDefault="006A713F" w:rsidP="006A713F"/>
    <w:p w:rsidR="00091C06" w:rsidRPr="00F97C5D" w:rsidRDefault="00430FCE" w:rsidP="00091C06">
      <w:pPr>
        <w:pStyle w:val="Heading3"/>
        <w:kinsoku w:val="0"/>
        <w:wordWrap/>
        <w:autoSpaceDE w:val="0"/>
        <w:autoSpaceDN w:val="0"/>
      </w:pPr>
      <w:r>
        <w:t>2.9</w:t>
      </w:r>
      <w:r>
        <w:tab/>
      </w:r>
      <w:r w:rsidR="00091C06" w:rsidRPr="00F97C5D">
        <w:t>SECTIONS AND TRIM MATERIAL</w:t>
      </w:r>
    </w:p>
    <w:p w:rsidR="00091C06" w:rsidRPr="00F97C5D" w:rsidRDefault="00091C06" w:rsidP="00091C06">
      <w:pPr>
        <w:kinsoku w:val="0"/>
        <w:wordWrap/>
        <w:autoSpaceDE w:val="0"/>
        <w:autoSpaceDN w:val="0"/>
      </w:pPr>
      <w:r w:rsidRPr="00F97C5D">
        <w:tab/>
        <w:t>Form from galvanized steel of a coating class not less than ZM275 to AS 1397 and fix with 30mm x 2.5mm galvanized clouts.</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2.10</w:t>
      </w:r>
      <w:r>
        <w:tab/>
      </w:r>
      <w:r w:rsidR="00091C06" w:rsidRPr="00F97C5D">
        <w:t>EXTERNAL ANGLE</w:t>
      </w:r>
    </w:p>
    <w:p w:rsidR="00091C06" w:rsidRPr="00F97C5D" w:rsidRDefault="00091C06" w:rsidP="00091C06">
      <w:pPr>
        <w:kinsoku w:val="0"/>
        <w:wordWrap/>
        <w:autoSpaceDE w:val="0"/>
        <w:autoSpaceDN w:val="0"/>
      </w:pPr>
      <w:r w:rsidRPr="00F97C5D">
        <w:tab/>
        <w:t>Perforated.</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2.11</w:t>
      </w:r>
      <w:r>
        <w:tab/>
      </w:r>
      <w:r w:rsidR="00091C06" w:rsidRPr="00F97C5D">
        <w:t>INTERNAL REINFORCING ANGLE</w:t>
      </w:r>
    </w:p>
    <w:p w:rsidR="00091C06" w:rsidRPr="00F97C5D" w:rsidRDefault="00091C06" w:rsidP="00091C06">
      <w:pPr>
        <w:kinsoku w:val="0"/>
        <w:wordWrap/>
        <w:autoSpaceDE w:val="0"/>
        <w:autoSpaceDN w:val="0"/>
      </w:pPr>
      <w:r w:rsidRPr="00F97C5D">
        <w:tab/>
        <w:t>Perforated.</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2.12</w:t>
      </w:r>
      <w:r>
        <w:tab/>
      </w:r>
      <w:r w:rsidR="00091C06" w:rsidRPr="00F97C5D">
        <w:t>CONTROL JOINT</w:t>
      </w:r>
    </w:p>
    <w:p w:rsidR="00091C06" w:rsidRPr="00F97C5D" w:rsidRDefault="00091C06" w:rsidP="00091C06">
      <w:pPr>
        <w:kinsoku w:val="0"/>
        <w:wordWrap/>
        <w:autoSpaceDE w:val="0"/>
        <w:autoSpaceDN w:val="0"/>
      </w:pPr>
      <w:r w:rsidRPr="00F97C5D">
        <w:tab/>
        <w:t>With plastic protective tape.</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2.13</w:t>
      </w:r>
      <w:r>
        <w:tab/>
      </w:r>
      <w:r w:rsidR="00091C06" w:rsidRPr="00F97C5D">
        <w:t>TAPE ON EDGE TRIMS</w:t>
      </w:r>
    </w:p>
    <w:p w:rsidR="00091C06" w:rsidRPr="00F97C5D" w:rsidRDefault="00091C06" w:rsidP="00091C06">
      <w:pPr>
        <w:kinsoku w:val="0"/>
        <w:wordWrap/>
        <w:autoSpaceDE w:val="0"/>
        <w:autoSpaceDN w:val="0"/>
      </w:pPr>
      <w:r w:rsidRPr="00F97C5D">
        <w:tab/>
        <w:t>Tape-on paper tape and galvanized steel trims and edges.</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2.14</w:t>
      </w:r>
      <w:r>
        <w:tab/>
      </w:r>
      <w:r w:rsidR="00091C06" w:rsidRPr="00F97C5D">
        <w:t>EDGE PROFILES</w:t>
      </w:r>
    </w:p>
    <w:p w:rsidR="00091C06" w:rsidRPr="00F97C5D" w:rsidRDefault="00091C06" w:rsidP="00091C06">
      <w:pPr>
        <w:kinsoku w:val="0"/>
        <w:wordWrap/>
        <w:autoSpaceDE w:val="0"/>
        <w:autoSpaceDN w:val="0"/>
      </w:pPr>
      <w:r w:rsidRPr="00F97C5D">
        <w:tab/>
        <w:t>Pre-formed aluminium profiles, with perforated edge trims.</w:t>
      </w:r>
    </w:p>
    <w:p w:rsidR="00091C06" w:rsidRPr="00F97C5D" w:rsidRDefault="00091C06" w:rsidP="00091C06">
      <w:pPr>
        <w:kinsoku w:val="0"/>
        <w:wordWrap/>
        <w:autoSpaceDE w:val="0"/>
        <w:autoSpaceDN w:val="0"/>
      </w:pPr>
    </w:p>
    <w:p w:rsidR="003B727F" w:rsidRPr="00667639" w:rsidRDefault="003B727F" w:rsidP="003B727F">
      <w:pPr>
        <w:kinsoku w:val="0"/>
        <w:wordWrap/>
        <w:overflowPunct/>
        <w:rPr>
          <w:b/>
        </w:rPr>
      </w:pPr>
      <w:r w:rsidRPr="00667639">
        <w:rPr>
          <w:b/>
        </w:rPr>
        <w:tab/>
        <w:t>Accessories</w:t>
      </w:r>
    </w:p>
    <w:p w:rsidR="003B727F" w:rsidRPr="003B727F" w:rsidRDefault="003B727F" w:rsidP="003B727F">
      <w:pPr>
        <w:kinsoku w:val="0"/>
        <w:wordWrap/>
        <w:overflowPunct/>
      </w:pPr>
    </w:p>
    <w:p w:rsidR="003B727F" w:rsidRPr="003B727F" w:rsidRDefault="00430FCE" w:rsidP="00A066ED">
      <w:pPr>
        <w:pStyle w:val="Heading3"/>
      </w:pPr>
      <w:r w:rsidRPr="00213157">
        <w:t>2.15</w:t>
      </w:r>
      <w:r w:rsidRPr="00213157">
        <w:tab/>
      </w:r>
      <w:r w:rsidR="00213157" w:rsidRPr="00213157">
        <w:rPr>
          <w:highlight w:val="yellow"/>
        </w:rPr>
        <w:t>NAIL ANCHOR</w:t>
      </w:r>
      <w:r w:rsidR="00003038" w:rsidRPr="00213157">
        <w:t xml:space="preserve"> - </w:t>
      </w:r>
      <w:r w:rsidR="006B5B02" w:rsidRPr="00213157">
        <w:t>PLASTER DAB</w:t>
      </w:r>
      <w:r w:rsidR="00003038" w:rsidRPr="00E265B5">
        <w:rPr>
          <w:rFonts w:cs="Arial"/>
          <w:b/>
        </w:rPr>
        <w:t xml:space="preserve"> </w:t>
      </w:r>
    </w:p>
    <w:p w:rsidR="003B727F" w:rsidRPr="003B727F" w:rsidRDefault="003B727F" w:rsidP="003B727F">
      <w:pPr>
        <w:kinsoku w:val="0"/>
        <w:wordWrap/>
        <w:overflowPunct/>
      </w:pPr>
      <w:r w:rsidRPr="003B727F">
        <w:tab/>
      </w:r>
      <w:r w:rsidR="00213157" w:rsidRPr="00C00201">
        <w:t>Masonry nail anchor</w:t>
      </w:r>
      <w:r w:rsidR="00254C19" w:rsidRPr="00C00201">
        <w:t xml:space="preserve"> to be applied after the adhesive </w:t>
      </w:r>
      <w:r w:rsidR="00003038" w:rsidRPr="00C00201">
        <w:t>to compliment the plaster dab.</w:t>
      </w:r>
    </w:p>
    <w:p w:rsidR="003B727F" w:rsidRPr="00C9595F" w:rsidRDefault="00C9595F" w:rsidP="003B727F">
      <w:pPr>
        <w:kinsoku w:val="0"/>
        <w:wordWrap/>
        <w:overflowPunct/>
        <w:rPr>
          <w:rStyle w:val="GuidanceNote"/>
        </w:rPr>
      </w:pPr>
      <w:r>
        <w:rPr>
          <w:rStyle w:val="GuidanceNote"/>
        </w:rPr>
        <w:tab/>
        <w:t xml:space="preserve">For </w:t>
      </w:r>
      <w:r w:rsidRPr="00C9595F">
        <w:rPr>
          <w:rStyle w:val="GuidanceNote"/>
        </w:rPr>
        <w:t>Kooltherm</w:t>
      </w:r>
      <w:r>
        <w:rPr>
          <w:rStyle w:val="GuidanceNote"/>
          <w:vertAlign w:val="superscript"/>
        </w:rPr>
        <w:t>®</w:t>
      </w:r>
      <w:r w:rsidRPr="00C9595F">
        <w:rPr>
          <w:rStyle w:val="GuidanceNote"/>
        </w:rPr>
        <w:t xml:space="preserve"> </w:t>
      </w:r>
      <w:r>
        <w:rPr>
          <w:rStyle w:val="GuidanceNote"/>
        </w:rPr>
        <w:t>K</w:t>
      </w:r>
      <w:r w:rsidRPr="00C9595F">
        <w:rPr>
          <w:rStyle w:val="GuidanceNote"/>
        </w:rPr>
        <w:t>17</w:t>
      </w:r>
      <w:r>
        <w:rPr>
          <w:rStyle w:val="GuidanceNote"/>
        </w:rPr>
        <w:t xml:space="preserve"> Insulated Plasterboard.</w:t>
      </w:r>
    </w:p>
    <w:p w:rsidR="00C9595F" w:rsidRDefault="00C9595F" w:rsidP="003B727F">
      <w:pPr>
        <w:kinsoku w:val="0"/>
        <w:wordWrap/>
        <w:overflowPunct/>
      </w:pPr>
    </w:p>
    <w:p w:rsidR="00091C06" w:rsidRPr="00F97C5D" w:rsidRDefault="00430FCE" w:rsidP="00091C06">
      <w:pPr>
        <w:pStyle w:val="Heading3"/>
        <w:kinsoku w:val="0"/>
        <w:wordWrap/>
        <w:autoSpaceDE w:val="0"/>
        <w:autoSpaceDN w:val="0"/>
      </w:pPr>
      <w:r>
        <w:t>2.16</w:t>
      </w:r>
      <w:r>
        <w:tab/>
      </w:r>
      <w:r w:rsidR="00091C06" w:rsidRPr="00F97C5D">
        <w:t>JOINTING COMPOUNDS</w:t>
      </w:r>
    </w:p>
    <w:p w:rsidR="00091C06" w:rsidRPr="00F97C5D" w:rsidRDefault="00091C06" w:rsidP="00091C06">
      <w:pPr>
        <w:kinsoku w:val="0"/>
        <w:wordWrap/>
        <w:autoSpaceDE w:val="0"/>
        <w:autoSpaceDN w:val="0"/>
      </w:pPr>
      <w:r w:rsidRPr="00F97C5D">
        <w:tab/>
        <w:t>System match bedding compound and finishing compound.  Refer to the sheet manufacturer's literature and follow their requirements on which compounds to use with which accessory and in which location, to achieve the required level of finish.</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2.17</w:t>
      </w:r>
      <w:r>
        <w:tab/>
      </w:r>
      <w:r w:rsidR="00091C06" w:rsidRPr="00F97C5D">
        <w:t>JOINTING TAPE</w:t>
      </w:r>
    </w:p>
    <w:p w:rsidR="00091C06" w:rsidRPr="00F97C5D" w:rsidRDefault="00091C06" w:rsidP="00091C06">
      <w:pPr>
        <w:kinsoku w:val="0"/>
        <w:wordWrap/>
        <w:autoSpaceDE w:val="0"/>
        <w:autoSpaceDN w:val="0"/>
      </w:pPr>
      <w:r w:rsidRPr="00F97C5D">
        <w:tab/>
        <w:t>System match reinforcing tape.</w:t>
      </w:r>
    </w:p>
    <w:p w:rsidR="00091C06" w:rsidRPr="00F97C5D" w:rsidRDefault="00091C06" w:rsidP="00091C06">
      <w:pPr>
        <w:kinsoku w:val="0"/>
        <w:wordWrap/>
        <w:autoSpaceDE w:val="0"/>
        <w:autoSpaceDN w:val="0"/>
      </w:pPr>
    </w:p>
    <w:p w:rsidR="00091C06" w:rsidRPr="00F97C5D" w:rsidRDefault="00091C06" w:rsidP="00091C06">
      <w:pPr>
        <w:kinsoku w:val="0"/>
        <w:wordWrap/>
        <w:autoSpaceDE w:val="0"/>
        <w:autoSpaceDN w:val="0"/>
        <w:rPr>
          <w:b/>
          <w:bCs/>
        </w:rPr>
      </w:pPr>
      <w:r w:rsidRPr="00F97C5D">
        <w:tab/>
      </w:r>
      <w:r w:rsidRPr="003A640C">
        <w:rPr>
          <w:b/>
          <w:bCs/>
          <w:highlight w:val="yellow"/>
        </w:rPr>
        <w:t>Finishes</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2.18</w:t>
      </w:r>
      <w:r>
        <w:tab/>
      </w:r>
      <w:r w:rsidR="00091C06" w:rsidRPr="00F97C5D">
        <w:t>SKIMCOAT PLASTER</w:t>
      </w:r>
    </w:p>
    <w:p w:rsidR="00091C06" w:rsidRPr="00F97C5D" w:rsidRDefault="00091C06" w:rsidP="00091C06">
      <w:pPr>
        <w:kinsoku w:val="0"/>
        <w:wordWrap/>
        <w:autoSpaceDE w:val="0"/>
        <w:autoSpaceDN w:val="0"/>
      </w:pPr>
      <w:r w:rsidRPr="00F97C5D">
        <w:tab/>
        <w:t>Proprietary spray-on surface finish.</w:t>
      </w:r>
    </w:p>
    <w:p w:rsidR="00091C06" w:rsidRPr="00F97C5D" w:rsidRDefault="00883A76" w:rsidP="00091C06">
      <w:pPr>
        <w:kinsoku w:val="0"/>
        <w:wordWrap/>
        <w:autoSpaceDE w:val="0"/>
        <w:autoSpaceDN w:val="0"/>
        <w:rPr>
          <w:rStyle w:val="GuidanceNote"/>
          <w:szCs w:val="18"/>
        </w:rPr>
      </w:pPr>
      <w:r w:rsidRPr="00883A76">
        <w:tab/>
      </w:r>
      <w:r w:rsidR="00091C06" w:rsidRPr="00F97C5D">
        <w:rPr>
          <w:rStyle w:val="GuidanceNote"/>
          <w:szCs w:val="18"/>
        </w:rPr>
        <w:t xml:space="preserve">Used to achieve a Level 5 finish over a plasterboard surface prepared to AS/NZS 2589 Level 4.  Can be applied by roller, although best applied by airless spray.  Proprietary surface sealers are also available to use here or in </w:t>
      </w:r>
      <w:r w:rsidR="00091C06" w:rsidRPr="00F97C5D">
        <w:rPr>
          <w:rStyle w:val="GuidanceNote"/>
        </w:rPr>
        <w:t>the painting section/s</w:t>
      </w:r>
      <w:r w:rsidR="00091C06" w:rsidRPr="00F97C5D">
        <w:rPr>
          <w:rStyle w:val="GuidanceNote"/>
          <w:szCs w:val="18"/>
        </w:rPr>
        <w:t>.</w:t>
      </w:r>
    </w:p>
    <w:p w:rsidR="00091C06" w:rsidRPr="00F97C5D" w:rsidRDefault="00091C06" w:rsidP="00091C06">
      <w:pPr>
        <w:kinsoku w:val="0"/>
        <w:wordWrap/>
        <w:autoSpaceDE w:val="0"/>
        <w:autoSpaceDN w:val="0"/>
      </w:pPr>
    </w:p>
    <w:p w:rsidR="003B727F" w:rsidRPr="003B727F" w:rsidRDefault="00430FCE" w:rsidP="003B727F">
      <w:pPr>
        <w:pStyle w:val="Heading2"/>
      </w:pPr>
      <w:r>
        <w:t>3.</w:t>
      </w:r>
      <w:r>
        <w:tab/>
      </w:r>
      <w:r w:rsidR="003B727F" w:rsidRPr="003B727F">
        <w:t>EXECUTION</w:t>
      </w:r>
    </w:p>
    <w:p w:rsidR="00860913" w:rsidRPr="00704CA2" w:rsidRDefault="00860913" w:rsidP="00860913">
      <w:pPr>
        <w:kinsoku w:val="0"/>
        <w:wordWrap/>
        <w:overflowPunct/>
        <w:rPr>
          <w:rStyle w:val="GuidanceNote"/>
        </w:rPr>
      </w:pPr>
      <w:r>
        <w:rPr>
          <w:rStyle w:val="GuidanceNote"/>
        </w:rPr>
        <w:tab/>
      </w:r>
      <w:r w:rsidRPr="00026D1E">
        <w:rPr>
          <w:rStyle w:val="GuidanceNote"/>
        </w:rPr>
        <w:t xml:space="preserve">NOTE: The </w:t>
      </w:r>
      <w:r w:rsidR="00B72C9B" w:rsidRPr="00026D1E">
        <w:rPr>
          <w:rStyle w:val="GuidanceNote"/>
        </w:rPr>
        <w:t xml:space="preserve">fixing medium </w:t>
      </w:r>
      <w:r w:rsidRPr="00026D1E">
        <w:rPr>
          <w:rStyle w:val="GuidanceNote"/>
        </w:rPr>
        <w:t xml:space="preserve">employed will depend on the construction or design of the wall </w:t>
      </w:r>
      <w:r w:rsidR="00D05C63" w:rsidRPr="00026D1E">
        <w:rPr>
          <w:rStyle w:val="GuidanceNote"/>
        </w:rPr>
        <w:t>Kooltherm</w:t>
      </w:r>
      <w:r w:rsidR="00D05C63" w:rsidRPr="00026D1E">
        <w:rPr>
          <w:rStyle w:val="GuidanceNote"/>
          <w:vertAlign w:val="superscript"/>
        </w:rPr>
        <w:t>®</w:t>
      </w:r>
      <w:r w:rsidRPr="00026D1E">
        <w:rPr>
          <w:rStyle w:val="GuidanceNote"/>
        </w:rPr>
        <w:t xml:space="preserve"> </w:t>
      </w:r>
      <w:r w:rsidR="00704CA2" w:rsidRPr="00026D1E">
        <w:rPr>
          <w:rStyle w:val="GuidanceNote"/>
        </w:rPr>
        <w:t xml:space="preserve">Insulated Plasterboards </w:t>
      </w:r>
      <w:r w:rsidRPr="00026D1E">
        <w:rPr>
          <w:rStyle w:val="GuidanceNote"/>
        </w:rPr>
        <w:t>is to be fixed to.</w:t>
      </w:r>
    </w:p>
    <w:p w:rsidR="003B727F" w:rsidRPr="003B727F" w:rsidRDefault="003B727F" w:rsidP="003B727F">
      <w:pPr>
        <w:kinsoku w:val="0"/>
        <w:wordWrap/>
        <w:overflowPunct/>
      </w:pPr>
    </w:p>
    <w:p w:rsidR="003B727F" w:rsidRPr="003B727F" w:rsidRDefault="003B727F" w:rsidP="003B727F">
      <w:pPr>
        <w:kinsoku w:val="0"/>
        <w:wordWrap/>
        <w:overflowPunct/>
        <w:rPr>
          <w:b/>
        </w:rPr>
      </w:pPr>
      <w:r w:rsidRPr="003B727F">
        <w:rPr>
          <w:b/>
        </w:rPr>
        <w:tab/>
        <w:t>Conditions</w:t>
      </w:r>
    </w:p>
    <w:p w:rsidR="003B727F" w:rsidRPr="003B727F" w:rsidRDefault="003B727F" w:rsidP="003B727F">
      <w:pPr>
        <w:kinsoku w:val="0"/>
        <w:wordWrap/>
        <w:overflowPunct/>
      </w:pPr>
    </w:p>
    <w:p w:rsidR="003B727F" w:rsidRPr="003B727F" w:rsidRDefault="00430FCE" w:rsidP="00A066ED">
      <w:pPr>
        <w:pStyle w:val="Heading3"/>
      </w:pPr>
      <w:r>
        <w:t>3.1</w:t>
      </w:r>
      <w:r>
        <w:tab/>
      </w:r>
      <w:r w:rsidR="003B727F" w:rsidRPr="003B727F">
        <w:t>DELIVERY, STORAGE AND HANDLING</w:t>
      </w:r>
    </w:p>
    <w:p w:rsidR="001B0972" w:rsidRPr="00F97C5D" w:rsidRDefault="003B727F" w:rsidP="001B0972">
      <w:pPr>
        <w:kinsoku w:val="0"/>
        <w:wordWrap/>
        <w:autoSpaceDE w:val="0"/>
        <w:autoSpaceDN w:val="0"/>
      </w:pPr>
      <w:r w:rsidRPr="001B0972">
        <w:tab/>
        <w:t xml:space="preserve">Take delivery of </w:t>
      </w:r>
      <w:r w:rsidR="001B0972" w:rsidRPr="001B0972">
        <w:rPr>
          <w:b/>
        </w:rPr>
        <w:t>Kool</w:t>
      </w:r>
      <w:r w:rsidR="001B0972">
        <w:t>therm</w:t>
      </w:r>
      <w:r w:rsidR="001B0972">
        <w:rPr>
          <w:rFonts w:cs="Arial"/>
          <w:vertAlign w:val="superscript"/>
        </w:rPr>
        <w:t>®</w:t>
      </w:r>
      <w:r w:rsidR="001B0972">
        <w:t xml:space="preserve"> </w:t>
      </w:r>
      <w:r w:rsidR="00C5303B">
        <w:rPr>
          <w:rFonts w:cs="Arial"/>
        </w:rPr>
        <w:t xml:space="preserve">Insulated Plasterboards </w:t>
      </w:r>
      <w:r w:rsidR="001B0972">
        <w:t xml:space="preserve">and accessories; </w:t>
      </w:r>
      <w:r w:rsidRPr="001B0972">
        <w:t>store on site and protect from</w:t>
      </w:r>
      <w:r w:rsidRPr="003B727F">
        <w:t xml:space="preserve"> </w:t>
      </w:r>
      <w:r w:rsidR="001B0972">
        <w:t>damage</w:t>
      </w:r>
      <w:r w:rsidR="001B0972" w:rsidRPr="00F97C5D">
        <w:t xml:space="preserve"> in dry conditions stored indoors out of direct sunlight in neat flat stacks on either an impervious plastic sheet or clear of the floor with no sagging and avoiding damage to ends, edges and surfaces.  Reject damaged material.</w:t>
      </w:r>
    </w:p>
    <w:p w:rsidR="003B727F" w:rsidRPr="00FE01C6" w:rsidRDefault="00883A76" w:rsidP="003B727F">
      <w:pPr>
        <w:kinsoku w:val="0"/>
        <w:wordWrap/>
        <w:overflowPunct/>
        <w:rPr>
          <w:rStyle w:val="GuidanceNote"/>
        </w:rPr>
      </w:pPr>
      <w:r w:rsidRPr="00883A76">
        <w:tab/>
      </w:r>
      <w:r w:rsidR="003B727F" w:rsidRPr="00FE01C6">
        <w:rPr>
          <w:rStyle w:val="GuidanceNote"/>
        </w:rPr>
        <w:t xml:space="preserve">The general section </w:t>
      </w:r>
      <w:r w:rsidR="0061763F">
        <w:rPr>
          <w:rStyle w:val="GuidanceNote"/>
        </w:rPr>
        <w:t>*** 693 ***</w:t>
      </w:r>
      <w:r w:rsidR="003B727F" w:rsidRPr="00FE01C6">
        <w:rPr>
          <w:rStyle w:val="GuidanceNote"/>
        </w:rPr>
        <w:t xml:space="preserve"> describes how deliveries are to be managed and the goods stored.</w:t>
      </w:r>
    </w:p>
    <w:p w:rsidR="003B727F" w:rsidRPr="003B727F" w:rsidRDefault="003B727F" w:rsidP="003B727F">
      <w:pPr>
        <w:kinsoku w:val="0"/>
        <w:wordWrap/>
        <w:overflowPunct/>
      </w:pPr>
    </w:p>
    <w:p w:rsidR="00AC4D7D" w:rsidRPr="00F97C5D" w:rsidRDefault="00430FCE" w:rsidP="00AC4D7D">
      <w:pPr>
        <w:pStyle w:val="Heading3"/>
        <w:kinsoku w:val="0"/>
        <w:wordWrap/>
        <w:autoSpaceDE w:val="0"/>
        <w:autoSpaceDN w:val="0"/>
      </w:pPr>
      <w:r>
        <w:t>3.2</w:t>
      </w:r>
      <w:r>
        <w:tab/>
      </w:r>
      <w:r w:rsidR="00AC4D7D" w:rsidRPr="00F97C5D">
        <w:t>SUBSTRATE</w:t>
      </w:r>
    </w:p>
    <w:p w:rsidR="00AC4D7D" w:rsidRPr="00F97C5D" w:rsidRDefault="00AC4D7D" w:rsidP="00AC4D7D">
      <w:pPr>
        <w:kinsoku w:val="0"/>
        <w:wordWrap/>
        <w:autoSpaceDE w:val="0"/>
        <w:autoSpaceDN w:val="0"/>
      </w:pPr>
      <w:r w:rsidRPr="00F97C5D">
        <w:tab/>
        <w:t xml:space="preserve">Do not commence work until the substrate is </w:t>
      </w:r>
      <w:r>
        <w:t xml:space="preserve">dry, </w:t>
      </w:r>
      <w:r w:rsidRPr="00F97C5D">
        <w:t>plumb, level and to the standard required by the sheet manufacturer's requirements.</w:t>
      </w:r>
    </w:p>
    <w:p w:rsidR="00AC4D7D" w:rsidRPr="00F97C5D" w:rsidRDefault="00AC4D7D" w:rsidP="00AC4D7D">
      <w:pPr>
        <w:kinsoku w:val="0"/>
        <w:wordWrap/>
        <w:autoSpaceDE w:val="0"/>
        <w:autoSpaceDN w:val="0"/>
      </w:pPr>
    </w:p>
    <w:p w:rsidR="00091C06" w:rsidRPr="00F97C5D" w:rsidRDefault="00430FCE" w:rsidP="00091C06">
      <w:pPr>
        <w:pStyle w:val="Heading3"/>
        <w:kinsoku w:val="0"/>
        <w:wordWrap/>
        <w:autoSpaceDE w:val="0"/>
        <w:autoSpaceDN w:val="0"/>
      </w:pPr>
      <w:r>
        <w:t>3.3</w:t>
      </w:r>
      <w:r>
        <w:tab/>
      </w:r>
      <w:r w:rsidR="00091C06" w:rsidRPr="00F97C5D">
        <w:t>LEVELS OF PLASTERBOARD FINISH</w:t>
      </w:r>
    </w:p>
    <w:p w:rsidR="00091C06" w:rsidRPr="00F97C5D" w:rsidRDefault="00091C06" w:rsidP="00091C06">
      <w:pPr>
        <w:kinsoku w:val="0"/>
        <w:wordWrap/>
        <w:autoSpaceDE w:val="0"/>
        <w:autoSpaceDN w:val="0"/>
      </w:pPr>
      <w:r w:rsidRPr="00F97C5D">
        <w:tab/>
        <w:t>Provide the selected plasterboard surfaces to the pre decorative levels of finish specified in AS/NZS 2589.</w:t>
      </w:r>
    </w:p>
    <w:p w:rsidR="00091C06" w:rsidRPr="00F97C5D" w:rsidRDefault="00883A76" w:rsidP="00091C06">
      <w:pPr>
        <w:kinsoku w:val="0"/>
        <w:wordWrap/>
        <w:autoSpaceDE w:val="0"/>
        <w:autoSpaceDN w:val="0"/>
        <w:rPr>
          <w:rStyle w:val="GuidanceNote"/>
          <w:szCs w:val="18"/>
        </w:rPr>
      </w:pPr>
      <w:r w:rsidRPr="00883A76">
        <w:tab/>
      </w:r>
      <w:r w:rsidR="00091C06" w:rsidRPr="00F97C5D">
        <w:rPr>
          <w:rStyle w:val="GuidanceNote"/>
          <w:szCs w:val="18"/>
        </w:rPr>
        <w:t xml:space="preserve">The levels of finish range from "3" the lowest, up to "5."  In specifying the installed orientation of plasterboard sheets, the aim should be to install linings such that directed light falls parallel to jointed areas and not across.  Therefore the relevant EXECUTION clauses on levels of finish and lining method must be included.  Specify the moisture content of framing in </w:t>
      </w:r>
      <w:bookmarkStart w:id="0" w:name="wstitle319_5_282"/>
      <w:r w:rsidR="00091C06" w:rsidRPr="00883A76">
        <w:rPr>
          <w:rStyle w:val="GuidanceNote"/>
          <w:szCs w:val="18"/>
        </w:rPr>
        <w:t>3821 TIMBER FRAMING</w:t>
      </w:r>
      <w:bookmarkEnd w:id="0"/>
      <w:r w:rsidR="00091C06" w:rsidRPr="00F97C5D">
        <w:rPr>
          <w:rStyle w:val="GuidanceNote"/>
          <w:szCs w:val="18"/>
        </w:rPr>
        <w:t>.</w:t>
      </w:r>
    </w:p>
    <w:p w:rsidR="00091C06" w:rsidRDefault="00091C06" w:rsidP="00091C06">
      <w:pPr>
        <w:kinsoku w:val="0"/>
        <w:wordWrap/>
        <w:autoSpaceDE w:val="0"/>
        <w:autoSpaceDN w:val="0"/>
        <w:rPr>
          <w:rStyle w:val="GuidanceNote"/>
        </w:rPr>
      </w:pPr>
    </w:p>
    <w:p w:rsidR="00091C06" w:rsidRPr="00F97C5D" w:rsidRDefault="00091C06" w:rsidP="00091C06">
      <w:pPr>
        <w:kinsoku w:val="0"/>
        <w:wordWrap/>
        <w:autoSpaceDE w:val="0"/>
        <w:autoSpaceDN w:val="0"/>
        <w:rPr>
          <w:rStyle w:val="GuidanceNote"/>
          <w:szCs w:val="18"/>
        </w:rPr>
      </w:pPr>
      <w:r w:rsidRPr="00F97C5D">
        <w:rPr>
          <w:rStyle w:val="GuidanceNote"/>
        </w:rPr>
        <w:tab/>
      </w:r>
      <w:r w:rsidRPr="00F97C5D">
        <w:rPr>
          <w:rStyle w:val="GuidanceNote"/>
          <w:szCs w:val="18"/>
        </w:rPr>
        <w:t>Note that specifying Level 5 finish will result in an additional cost.  Only specify this level of finish when circumstances justify this.</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lastRenderedPageBreak/>
        <w:t>3.4</w:t>
      </w:r>
      <w:r>
        <w:tab/>
      </w:r>
      <w:r w:rsidR="00091C06" w:rsidRPr="00F97C5D">
        <w:t>CONFIRM LEVELS OF PLASTERBOARD FINISH ACCEPTANCE</w:t>
      </w:r>
    </w:p>
    <w:p w:rsidR="00091C06" w:rsidRPr="00F97C5D" w:rsidRDefault="00091C06" w:rsidP="00091C06">
      <w:pPr>
        <w:kinsoku w:val="0"/>
        <w:wordWrap/>
        <w:autoSpaceDE w:val="0"/>
        <w:autoSpaceDN w:val="0"/>
      </w:pPr>
      <w:r w:rsidRPr="00F97C5D">
        <w:tab/>
        <w:t>Before commencing work, agree in writing upon the surface finish assessment procedure towards ensuring that the quality of finish expectations are reasonable and are subsequently obtained and acceptable.</w:t>
      </w:r>
    </w:p>
    <w:p w:rsidR="00091C06" w:rsidRPr="00F97C5D" w:rsidRDefault="00091C06" w:rsidP="00091C06">
      <w:pPr>
        <w:kinsoku w:val="0"/>
        <w:wordWrap/>
        <w:autoSpaceDE w:val="0"/>
        <w:autoSpaceDN w:val="0"/>
      </w:pPr>
    </w:p>
    <w:p w:rsidR="00091C06" w:rsidRPr="00F97C5D" w:rsidRDefault="00091C06" w:rsidP="00091C06">
      <w:pPr>
        <w:kinsoku w:val="0"/>
        <w:wordWrap/>
        <w:autoSpaceDE w:val="0"/>
        <w:autoSpaceDN w:val="0"/>
        <w:rPr>
          <w:bCs/>
        </w:rPr>
      </w:pPr>
      <w:r w:rsidRPr="00F97C5D">
        <w:tab/>
      </w:r>
      <w:r w:rsidRPr="00F97C5D">
        <w:rPr>
          <w:bCs/>
        </w:rPr>
        <w:t>Do not apply decorative treatment until it is agreed in writing by the contractor, subcontractors and decorator that the specified plasterboard Level of Finish has been achieved.</w:t>
      </w:r>
    </w:p>
    <w:p w:rsidR="00091C06" w:rsidRPr="00F97C5D" w:rsidRDefault="00091C06" w:rsidP="00091C06">
      <w:pPr>
        <w:kinsoku w:val="0"/>
        <w:wordWrap/>
        <w:autoSpaceDE w:val="0"/>
        <w:autoSpaceDN w:val="0"/>
      </w:pPr>
    </w:p>
    <w:p w:rsidR="00091C06" w:rsidRPr="00F97C5D" w:rsidRDefault="00091C06" w:rsidP="00091C06">
      <w:pPr>
        <w:kinsoku w:val="0"/>
        <w:wordWrap/>
        <w:autoSpaceDE w:val="0"/>
        <w:autoSpaceDN w:val="0"/>
      </w:pPr>
      <w:r w:rsidRPr="00F97C5D">
        <w:rPr>
          <w:b/>
          <w:bCs/>
        </w:rPr>
        <w:tab/>
      </w:r>
      <w:r w:rsidRPr="00F97C5D">
        <w:t xml:space="preserve">"Levels of plasterboard finish" is a tool for specifying the required quality of finish when installing and flush stopping plasterboard </w:t>
      </w:r>
      <w:r w:rsidRPr="00F97C5D">
        <w:rPr>
          <w:bCs/>
        </w:rPr>
        <w:t>prior</w:t>
      </w:r>
      <w:r w:rsidRPr="00F97C5D">
        <w:rPr>
          <w:b/>
          <w:bCs/>
        </w:rPr>
        <w:t xml:space="preserve"> </w:t>
      </w:r>
      <w:r w:rsidRPr="00F97C5D">
        <w:t>to the application of a range of decorative finishes under various lighting conditions.  Refer to AS/NZS 2589.</w:t>
      </w:r>
    </w:p>
    <w:p w:rsidR="00091C06" w:rsidRPr="00F97C5D" w:rsidRDefault="00883A76" w:rsidP="00091C06">
      <w:pPr>
        <w:kinsoku w:val="0"/>
        <w:wordWrap/>
        <w:autoSpaceDE w:val="0"/>
        <w:autoSpaceDN w:val="0"/>
        <w:rPr>
          <w:rStyle w:val="GuidanceNote"/>
          <w:szCs w:val="18"/>
        </w:rPr>
      </w:pPr>
      <w:r w:rsidRPr="00883A76">
        <w:tab/>
      </w:r>
      <w:r w:rsidR="00091C06" w:rsidRPr="00F97C5D">
        <w:rPr>
          <w:rStyle w:val="GuidanceNote"/>
          <w:szCs w:val="18"/>
        </w:rPr>
        <w:t>Use this clause with the LEVELS OF FINISH clause.  Do not use this clause if the earlier INSPECTIONS AND ACCEPTANCE clause has been included.  It shall not be assumed that visual comparison of a decorated wall or ceiling against a reference sample area when illuminated by one light source is an adequate test.  Colours may match under on light source but appear quite different under another.  High intensity 500 or 1000 W quartz halogen floodlights are commonly used to provide light for work areas or application purposes but are not deemed suitable for performing a subjective visual inspection of interior surfaces for the purpose of acceptance/rejection after decoration.  There is a likelihood of uncertainty and dispute about colour and finish quality unless a test light source is specified and an agreed inspection procedure is adopted.  In the first instance, there is a need to assess the finish of a wall and ceiling prior to decoration against the level of finish criteria specified.  Subsequently  there is a need to subjectively assess the acceptability or otherwise of the final decorated wall or ceiling, or both, against a sample reference area or against alternative agreed standards.  The visual inspection procedure must aim at providing a standardised approach for all parties and may be called up in contract documents.</w:t>
      </w:r>
    </w:p>
    <w:p w:rsidR="00091C06" w:rsidRPr="00F97C5D" w:rsidRDefault="00091C06" w:rsidP="00091C06">
      <w:pPr>
        <w:kinsoku w:val="0"/>
        <w:wordWrap/>
        <w:autoSpaceDE w:val="0"/>
        <w:autoSpaceDN w:val="0"/>
        <w:rPr>
          <w:rStyle w:val="GuidanceNote"/>
          <w:szCs w:val="18"/>
        </w:rPr>
      </w:pPr>
      <w:r w:rsidRPr="00F97C5D">
        <w:rPr>
          <w:rStyle w:val="GuidanceNote"/>
        </w:rPr>
        <w:tab/>
      </w:r>
      <w:r w:rsidRPr="00F97C5D">
        <w:rPr>
          <w:rStyle w:val="GuidanceNote"/>
          <w:szCs w:val="18"/>
        </w:rPr>
        <w:t>While the method may rely on an artificial light source, it is intended to provide a standardised method of inspection for surfaces which may be subjected to either natural or artificial lighting.</w:t>
      </w:r>
    </w:p>
    <w:p w:rsidR="00091C06" w:rsidRPr="00F97C5D" w:rsidRDefault="00091C06" w:rsidP="00091C06">
      <w:pPr>
        <w:kinsoku w:val="0"/>
        <w:wordWrap/>
        <w:autoSpaceDE w:val="0"/>
        <w:autoSpaceDN w:val="0"/>
      </w:pPr>
    </w:p>
    <w:p w:rsidR="00667639" w:rsidRPr="00F97C5D" w:rsidRDefault="00430FCE" w:rsidP="00667639">
      <w:pPr>
        <w:pStyle w:val="Heading3"/>
        <w:kinsoku w:val="0"/>
        <w:wordWrap/>
        <w:autoSpaceDE w:val="0"/>
        <w:autoSpaceDN w:val="0"/>
      </w:pPr>
      <w:r>
        <w:t>3.5</w:t>
      </w:r>
      <w:r>
        <w:tab/>
      </w:r>
      <w:r w:rsidR="00667639" w:rsidRPr="00AC4D7D">
        <w:t>TIMBER FRAME MOISTURE CONTENT</w:t>
      </w:r>
    </w:p>
    <w:p w:rsidR="00667639" w:rsidRPr="00F97C5D" w:rsidRDefault="00667639" w:rsidP="00667639">
      <w:pPr>
        <w:kinsoku w:val="0"/>
        <w:wordWrap/>
        <w:autoSpaceDE w:val="0"/>
        <w:autoSpaceDN w:val="0"/>
      </w:pPr>
      <w:r w:rsidRPr="00F97C5D">
        <w:tab/>
        <w:t>Maximum allowable moisture content to AS/NZS 2589 for timber framing at lining is 18% or less for plasterboard linings.</w:t>
      </w:r>
    </w:p>
    <w:p w:rsidR="003B727F" w:rsidRPr="003B727F" w:rsidRDefault="003B727F" w:rsidP="003B727F">
      <w:pPr>
        <w:kinsoku w:val="0"/>
        <w:wordWrap/>
        <w:overflowPunct/>
      </w:pPr>
    </w:p>
    <w:p w:rsidR="00667639" w:rsidRPr="00F97C5D" w:rsidRDefault="00430FCE" w:rsidP="00667639">
      <w:pPr>
        <w:pStyle w:val="Heading3"/>
        <w:kinsoku w:val="0"/>
        <w:wordWrap/>
        <w:autoSpaceDE w:val="0"/>
        <w:autoSpaceDN w:val="0"/>
      </w:pPr>
      <w:r>
        <w:t>3.6</w:t>
      </w:r>
      <w:r>
        <w:tab/>
      </w:r>
      <w:r w:rsidR="00667639" w:rsidRPr="00AC4D7D">
        <w:t>METAL FRAMING</w:t>
      </w:r>
    </w:p>
    <w:p w:rsidR="00667639" w:rsidRPr="00F97C5D" w:rsidRDefault="00667639" w:rsidP="00667639">
      <w:pPr>
        <w:kinsoku w:val="0"/>
        <w:wordWrap/>
        <w:autoSpaceDE w:val="0"/>
        <w:autoSpaceDN w:val="0"/>
      </w:pPr>
      <w:r w:rsidRPr="00F97C5D">
        <w:tab/>
        <w:t xml:space="preserve">Metal framing, to which </w:t>
      </w:r>
      <w:r w:rsidR="00600FE8" w:rsidRPr="001B0972">
        <w:rPr>
          <w:b/>
        </w:rPr>
        <w:t>Kool</w:t>
      </w:r>
      <w:r w:rsidR="00600FE8">
        <w:t>therm</w:t>
      </w:r>
      <w:r w:rsidR="00600FE8">
        <w:rPr>
          <w:rFonts w:cs="Arial"/>
          <w:vertAlign w:val="superscript"/>
        </w:rPr>
        <w:t>®</w:t>
      </w:r>
      <w:r w:rsidR="00600FE8">
        <w:t xml:space="preserve"> </w:t>
      </w:r>
      <w:r w:rsidR="00600FE8">
        <w:rPr>
          <w:rFonts w:cs="Arial"/>
        </w:rPr>
        <w:t xml:space="preserve">Insulated Plasterboard </w:t>
      </w:r>
      <w:r w:rsidRPr="00F97C5D">
        <w:t>is fixed, shall comply with AS 1397 or AS/NZS 4600, as applicable.  Where adhesion of gypsum linings is required, surfaces shall be free of oil, grease, dust and other foreign materials.  Refer to the metal framing manufacturers specifications where high density gypsum linings (&gt;800 kg/m³) are specified for fixing to light gauge steel framing.</w:t>
      </w:r>
    </w:p>
    <w:p w:rsidR="00667639" w:rsidRDefault="00667639" w:rsidP="00667639">
      <w:pPr>
        <w:kinsoku w:val="0"/>
        <w:wordWrap/>
        <w:autoSpaceDE w:val="0"/>
        <w:autoSpaceDN w:val="0"/>
      </w:pPr>
    </w:p>
    <w:p w:rsidR="0076128E" w:rsidRDefault="0076128E" w:rsidP="00667639">
      <w:pPr>
        <w:kinsoku w:val="0"/>
        <w:wordWrap/>
        <w:autoSpaceDE w:val="0"/>
        <w:autoSpaceDN w:val="0"/>
        <w:rPr>
          <w:b/>
          <w:bCs/>
        </w:rPr>
      </w:pPr>
      <w:r w:rsidRPr="00F97C5D">
        <w:tab/>
      </w:r>
      <w:r w:rsidRPr="00F97C5D">
        <w:rPr>
          <w:b/>
          <w:bCs/>
        </w:rPr>
        <w:t xml:space="preserve">Application </w:t>
      </w:r>
      <w:r>
        <w:rPr>
          <w:b/>
          <w:bCs/>
        </w:rPr>
        <w:t>- general</w:t>
      </w:r>
    </w:p>
    <w:p w:rsidR="0076128E" w:rsidRDefault="0076128E" w:rsidP="00667639">
      <w:pPr>
        <w:kinsoku w:val="0"/>
        <w:wordWrap/>
        <w:autoSpaceDE w:val="0"/>
        <w:autoSpaceDN w:val="0"/>
        <w:rPr>
          <w:b/>
          <w:bCs/>
        </w:rPr>
      </w:pPr>
    </w:p>
    <w:p w:rsidR="0076128E" w:rsidRPr="004E596D" w:rsidRDefault="00430FCE" w:rsidP="0076128E">
      <w:pPr>
        <w:pStyle w:val="Heading3"/>
      </w:pPr>
      <w:r>
        <w:t>3.7</w:t>
      </w:r>
      <w:r>
        <w:tab/>
      </w:r>
      <w:r w:rsidR="0076128E">
        <w:t>PREPARATION</w:t>
      </w:r>
    </w:p>
    <w:p w:rsidR="004239F9" w:rsidRDefault="0076128E" w:rsidP="004239F9">
      <w:r w:rsidRPr="004239F9">
        <w:tab/>
      </w:r>
      <w:r w:rsidR="004239F9">
        <w:t>Ensure</w:t>
      </w:r>
      <w:r w:rsidR="004239F9" w:rsidRPr="004239F9">
        <w:t xml:space="preserve"> ceiling lining in position before wall lining</w:t>
      </w:r>
      <w:r w:rsidR="004239F9">
        <w:t xml:space="preserve"> </w:t>
      </w:r>
      <w:r w:rsidR="004239F9" w:rsidRPr="004239F9">
        <w:t>commences.</w:t>
      </w:r>
    </w:p>
    <w:p w:rsidR="004239F9" w:rsidRPr="004239F9" w:rsidRDefault="004239F9" w:rsidP="004239F9"/>
    <w:p w:rsidR="004239F9" w:rsidRDefault="004239F9" w:rsidP="004239F9">
      <w:r>
        <w:tab/>
      </w:r>
      <w:r w:rsidRPr="004239F9">
        <w:t xml:space="preserve">Wall mounted fittings such as electrical sockets </w:t>
      </w:r>
      <w:r>
        <w:t>to</w:t>
      </w:r>
      <w:r w:rsidRPr="004239F9">
        <w:t xml:space="preserve"> be</w:t>
      </w:r>
      <w:r>
        <w:t xml:space="preserve"> fitted</w:t>
      </w:r>
      <w:r w:rsidRPr="004239F9">
        <w:t xml:space="preserve"> to take into account</w:t>
      </w:r>
      <w:r>
        <w:t xml:space="preserve"> the additional wall thickness.  </w:t>
      </w:r>
      <w:r w:rsidRPr="004239F9">
        <w:t>Heavy surface mounted fittings</w:t>
      </w:r>
      <w:r>
        <w:t xml:space="preserve"> require provision for the </w:t>
      </w:r>
      <w:r w:rsidRPr="004239F9">
        <w:t>fixing load to be applied direct</w:t>
      </w:r>
      <w:r>
        <w:t xml:space="preserve"> to the supporting wall and not </w:t>
      </w:r>
      <w:r w:rsidRPr="004239F9">
        <w:t xml:space="preserve">to the </w:t>
      </w:r>
      <w:r>
        <w:t>Kooltherm</w:t>
      </w:r>
      <w:r>
        <w:rPr>
          <w:rFonts w:cs="Arial"/>
          <w:vertAlign w:val="superscript"/>
        </w:rPr>
        <w:t>®</w:t>
      </w:r>
      <w:r>
        <w:t xml:space="preserve"> K18 Insulated </w:t>
      </w:r>
      <w:r>
        <w:rPr>
          <w:rFonts w:cs="Arial"/>
        </w:rPr>
        <w:t xml:space="preserve">Plasterboard </w:t>
      </w:r>
      <w:r w:rsidRPr="004239F9">
        <w:t>in isol</w:t>
      </w:r>
      <w:r>
        <w:t>ation.</w:t>
      </w:r>
    </w:p>
    <w:p w:rsidR="00AC4D7D" w:rsidRDefault="00AC4D7D" w:rsidP="00AC4D7D">
      <w:pPr>
        <w:kinsoku w:val="0"/>
        <w:wordWrap/>
        <w:overflowPunct/>
        <w:rPr>
          <w:rStyle w:val="GuidanceNote"/>
        </w:rPr>
      </w:pPr>
      <w:r>
        <w:rPr>
          <w:rStyle w:val="GuidanceNote"/>
        </w:rPr>
        <w:tab/>
        <w:t>Modify the clause to suit project specified.</w:t>
      </w:r>
    </w:p>
    <w:p w:rsidR="00AC4D7D" w:rsidRPr="0054306E" w:rsidRDefault="00AC4D7D" w:rsidP="00AC4D7D">
      <w:pPr>
        <w:kinsoku w:val="0"/>
        <w:wordWrap/>
        <w:overflowPunct/>
        <w:rPr>
          <w:rStyle w:val="GuidanceNote"/>
        </w:rPr>
      </w:pPr>
      <w:r>
        <w:rPr>
          <w:rStyle w:val="GuidanceNote"/>
        </w:rPr>
        <w:tab/>
      </w:r>
      <w:r w:rsidRPr="00AC6EB7">
        <w:rPr>
          <w:rStyle w:val="GuidanceNote"/>
        </w:rPr>
        <w:t>NOTE: Ensure fire stopping details meet the fire rating requirements of the wall.</w:t>
      </w:r>
    </w:p>
    <w:p w:rsidR="004239F9" w:rsidRDefault="004239F9" w:rsidP="004239F9"/>
    <w:p w:rsidR="00AC4D7D" w:rsidRPr="004E596D" w:rsidRDefault="00430FCE" w:rsidP="00AC4D7D">
      <w:pPr>
        <w:pStyle w:val="Heading3"/>
      </w:pPr>
      <w:r>
        <w:t>3.8</w:t>
      </w:r>
      <w:r>
        <w:tab/>
      </w:r>
      <w:r w:rsidR="00AC4D7D">
        <w:t>EXISTING SUBSTRATES</w:t>
      </w:r>
    </w:p>
    <w:p w:rsidR="0076128E" w:rsidRPr="004239F9" w:rsidRDefault="004239F9" w:rsidP="004239F9">
      <w:r>
        <w:tab/>
      </w:r>
      <w:r w:rsidRPr="004239F9">
        <w:t>On existing const</w:t>
      </w:r>
      <w:r>
        <w:t xml:space="preserve">ructions all surfaces to be </w:t>
      </w:r>
      <w:r w:rsidRPr="004239F9">
        <w:t>clean and free of loose or flak</w:t>
      </w:r>
      <w:r>
        <w:t xml:space="preserve">ing materials. Wallpaper to </w:t>
      </w:r>
      <w:r w:rsidRPr="004239F9">
        <w:t>be stripped and surface mounted fittings removed.</w:t>
      </w:r>
    </w:p>
    <w:p w:rsidR="004239F9" w:rsidRPr="003B727F" w:rsidRDefault="004239F9" w:rsidP="0076128E">
      <w:pPr>
        <w:kinsoku w:val="0"/>
        <w:wordWrap/>
        <w:overflowPunct/>
      </w:pPr>
    </w:p>
    <w:p w:rsidR="0076128E" w:rsidRPr="004E596D" w:rsidRDefault="00430FCE" w:rsidP="0076128E">
      <w:pPr>
        <w:pStyle w:val="Heading3"/>
      </w:pPr>
      <w:r>
        <w:t>3.9</w:t>
      </w:r>
      <w:r>
        <w:tab/>
      </w:r>
      <w:r w:rsidR="0076128E">
        <w:t>WINDOW/DOOR REVEALS AND SOFFITS</w:t>
      </w:r>
    </w:p>
    <w:p w:rsidR="004239F9" w:rsidRDefault="0076128E" w:rsidP="004239F9">
      <w:r w:rsidRPr="004239F9">
        <w:tab/>
      </w:r>
      <w:r w:rsidR="00AC4D7D">
        <w:t>Where plasterboard is returned into the opening, n</w:t>
      </w:r>
      <w:r w:rsidR="004239F9" w:rsidRPr="004239F9">
        <w:t xml:space="preserve">arrow widths of board </w:t>
      </w:r>
      <w:r w:rsidR="004239F9">
        <w:t xml:space="preserve">to be cut and rebated to allow a </w:t>
      </w:r>
      <w:r w:rsidR="004239F9" w:rsidRPr="004239F9">
        <w:t>plasterboard / plasterboard joint at the angle. Fix</w:t>
      </w:r>
      <w:r w:rsidR="004239F9">
        <w:t xml:space="preserve">ing to </w:t>
      </w:r>
      <w:r w:rsidR="004239F9" w:rsidRPr="004239F9">
        <w:t>employ the same method as is</w:t>
      </w:r>
      <w:r w:rsidR="004239F9">
        <w:t xml:space="preserve"> </w:t>
      </w:r>
      <w:r w:rsidR="00DE7319">
        <w:t>used for the plain wall areas.</w:t>
      </w:r>
    </w:p>
    <w:p w:rsidR="004239F9" w:rsidRDefault="004239F9" w:rsidP="004239F9"/>
    <w:p w:rsidR="004239F9" w:rsidRDefault="004239F9" w:rsidP="004239F9">
      <w:r>
        <w:tab/>
        <w:t>E</w:t>
      </w:r>
      <w:r w:rsidRPr="004239F9">
        <w:t>nsure</w:t>
      </w:r>
      <w:r>
        <w:t xml:space="preserve"> the cavity in cavity wall </w:t>
      </w:r>
      <w:r w:rsidRPr="004239F9">
        <w:t>constructions is not bridged b</w:t>
      </w:r>
      <w:r>
        <w:t xml:space="preserve">y the board or fixing medium in </w:t>
      </w:r>
      <w:r w:rsidRPr="004239F9">
        <w:t>such a manner that would all</w:t>
      </w:r>
      <w:r>
        <w:t xml:space="preserve">ow the passage of water through </w:t>
      </w:r>
      <w:r w:rsidR="00DE7319">
        <w:t>to the inner leaf.</w:t>
      </w:r>
    </w:p>
    <w:p w:rsidR="004239F9" w:rsidRDefault="004239F9" w:rsidP="004239F9">
      <w:r>
        <w:tab/>
      </w:r>
    </w:p>
    <w:p w:rsidR="0076128E" w:rsidRPr="004239F9" w:rsidRDefault="004239F9" w:rsidP="004239F9">
      <w:r>
        <w:lastRenderedPageBreak/>
        <w:tab/>
      </w:r>
      <w:r w:rsidRPr="004239F9">
        <w:t>Where adhesi</w:t>
      </w:r>
      <w:r>
        <w:t xml:space="preserve">ves are employed, soffit boards </w:t>
      </w:r>
      <w:r w:rsidRPr="004239F9">
        <w:t>and boards at window heads should be temporarily supported.</w:t>
      </w:r>
    </w:p>
    <w:p w:rsidR="0076128E" w:rsidRPr="003B727F" w:rsidRDefault="0076128E" w:rsidP="0076128E">
      <w:pPr>
        <w:kinsoku w:val="0"/>
        <w:wordWrap/>
        <w:overflowPunct/>
      </w:pPr>
    </w:p>
    <w:p w:rsidR="00AC4D7D" w:rsidRDefault="00430FCE" w:rsidP="00AC4D7D">
      <w:pPr>
        <w:pStyle w:val="Heading3"/>
        <w:rPr>
          <w:rFonts w:cs="Arial"/>
        </w:rPr>
      </w:pPr>
      <w:r>
        <w:rPr>
          <w:rFonts w:cs="Arial"/>
        </w:rPr>
        <w:t>3.10</w:t>
      </w:r>
      <w:r>
        <w:rPr>
          <w:rFonts w:cs="Arial"/>
        </w:rPr>
        <w:tab/>
      </w:r>
      <w:r w:rsidR="00AC4D7D">
        <w:rPr>
          <w:rFonts w:cs="Arial"/>
        </w:rPr>
        <w:t>CUTTING</w:t>
      </w:r>
    </w:p>
    <w:p w:rsidR="00AC4D7D" w:rsidRPr="00D05C63" w:rsidRDefault="00AC4D7D" w:rsidP="00AC4D7D">
      <w:r w:rsidRPr="00D05C63">
        <w:tab/>
      </w:r>
      <w:r>
        <w:t xml:space="preserve">Cutting to be </w:t>
      </w:r>
      <w:r w:rsidRPr="00D05C63">
        <w:t>carried out</w:t>
      </w:r>
      <w:r>
        <w:t xml:space="preserve"> using either a fine toothed saw, or</w:t>
      </w:r>
      <w:r w:rsidRPr="00D05C63">
        <w:t xml:space="preserve"> a sharp knife to</w:t>
      </w:r>
      <w:r>
        <w:t xml:space="preserve"> cut through the insulation and </w:t>
      </w:r>
      <w:r w:rsidRPr="00D05C63">
        <w:t>paper backing of the plaste</w:t>
      </w:r>
      <w:r>
        <w:t xml:space="preserve">rboard, then snapping the board </w:t>
      </w:r>
      <w:r w:rsidRPr="00D05C63">
        <w:t xml:space="preserve">face down over a straight edge </w:t>
      </w:r>
      <w:r>
        <w:t xml:space="preserve">and cutting the paper facing of </w:t>
      </w:r>
      <w:r w:rsidRPr="00D05C63">
        <w:t>the plasterboard on the other</w:t>
      </w:r>
      <w:r>
        <w:t xml:space="preserve"> side. Ensure accurate trimming </w:t>
      </w:r>
      <w:r w:rsidRPr="00D05C63">
        <w:t>to achieve close butting joints and continuity of insulation.</w:t>
      </w:r>
    </w:p>
    <w:p w:rsidR="00AC4D7D" w:rsidRDefault="00AC4D7D" w:rsidP="00AC4D7D">
      <w:pPr>
        <w:kinsoku w:val="0"/>
        <w:wordWrap/>
        <w:overflowPunct/>
        <w:rPr>
          <w:b/>
        </w:rPr>
      </w:pPr>
    </w:p>
    <w:p w:rsidR="00667639" w:rsidRPr="00470CD2" w:rsidRDefault="00667639" w:rsidP="00667639">
      <w:pPr>
        <w:kinsoku w:val="0"/>
        <w:wordWrap/>
        <w:autoSpaceDE w:val="0"/>
        <w:autoSpaceDN w:val="0"/>
        <w:rPr>
          <w:b/>
        </w:rPr>
      </w:pPr>
      <w:r w:rsidRPr="00F97C5D">
        <w:tab/>
      </w:r>
      <w:r w:rsidRPr="00470CD2">
        <w:rPr>
          <w:b/>
          <w:bCs/>
        </w:rPr>
        <w:t xml:space="preserve">Application </w:t>
      </w:r>
      <w:r w:rsidR="004E596D" w:rsidRPr="00470CD2">
        <w:rPr>
          <w:rFonts w:cs="Arial"/>
          <w:b/>
        </w:rPr>
        <w:t xml:space="preserve">- </w:t>
      </w:r>
      <w:r w:rsidR="00056D0B" w:rsidRPr="00470CD2">
        <w:rPr>
          <w:b/>
        </w:rPr>
        <w:t>Kooltherm</w:t>
      </w:r>
      <w:r w:rsidR="00056D0B" w:rsidRPr="00470CD2">
        <w:rPr>
          <w:rFonts w:cs="Arial"/>
          <w:b/>
          <w:vertAlign w:val="superscript"/>
        </w:rPr>
        <w:t>®</w:t>
      </w:r>
      <w:r w:rsidR="00056D0B" w:rsidRPr="00470CD2">
        <w:rPr>
          <w:b/>
        </w:rPr>
        <w:t xml:space="preserve"> </w:t>
      </w:r>
      <w:r w:rsidR="00470CD2" w:rsidRPr="00470CD2">
        <w:rPr>
          <w:b/>
        </w:rPr>
        <w:t>K</w:t>
      </w:r>
      <w:r w:rsidR="00056D0B" w:rsidRPr="00470CD2">
        <w:rPr>
          <w:b/>
        </w:rPr>
        <w:t>17</w:t>
      </w:r>
    </w:p>
    <w:p w:rsidR="00353099" w:rsidRPr="004239F9" w:rsidRDefault="0076128E" w:rsidP="00353099">
      <w:pPr>
        <w:rPr>
          <w:rStyle w:val="GuidanceNote"/>
        </w:rPr>
      </w:pPr>
      <w:r w:rsidRPr="004239F9">
        <w:rPr>
          <w:rStyle w:val="GuidanceNote"/>
        </w:rPr>
        <w:tab/>
      </w:r>
      <w:r w:rsidRPr="00026D1E">
        <w:rPr>
          <w:rStyle w:val="GuidanceNote"/>
        </w:rPr>
        <w:t>Applied using a variety of traditional or modern dry-lining techniques</w:t>
      </w:r>
      <w:r w:rsidR="00C91C7D" w:rsidRPr="00026D1E">
        <w:rPr>
          <w:rStyle w:val="GuidanceNote"/>
        </w:rPr>
        <w:t>.</w:t>
      </w:r>
      <w:r w:rsidR="00353099" w:rsidRPr="00026D1E">
        <w:rPr>
          <w:rStyle w:val="GuidanceNote"/>
        </w:rPr>
        <w:t xml:space="preserve">  Select the </w:t>
      </w:r>
      <w:r w:rsidR="004239F9" w:rsidRPr="00026D1E">
        <w:rPr>
          <w:rStyle w:val="GuidanceNote"/>
        </w:rPr>
        <w:t>fixing medium</w:t>
      </w:r>
      <w:r w:rsidR="004239F9" w:rsidRPr="004239F9">
        <w:rPr>
          <w:rStyle w:val="GuidanceNote"/>
        </w:rPr>
        <w:t xml:space="preserve"> </w:t>
      </w:r>
      <w:r w:rsidR="00353099" w:rsidRPr="004239F9">
        <w:rPr>
          <w:rStyle w:val="GuidanceNote"/>
        </w:rPr>
        <w:t>clause to suit project requirements and delete the other.</w:t>
      </w:r>
    </w:p>
    <w:p w:rsidR="00667639" w:rsidRPr="004E596D" w:rsidRDefault="00667639" w:rsidP="004E596D">
      <w:pPr>
        <w:rPr>
          <w:highlight w:val="cyan"/>
        </w:rPr>
      </w:pPr>
    </w:p>
    <w:p w:rsidR="002F4BC9" w:rsidRPr="004E596D" w:rsidRDefault="00430FCE" w:rsidP="002F4BC9">
      <w:pPr>
        <w:pStyle w:val="Heading3"/>
      </w:pPr>
      <w:r>
        <w:rPr>
          <w:rFonts w:cs="Arial"/>
        </w:rPr>
        <w:t>3.11</w:t>
      </w:r>
      <w:r>
        <w:rPr>
          <w:rFonts w:cs="Arial"/>
        </w:rPr>
        <w:tab/>
      </w:r>
      <w:r w:rsidR="002F4BC9">
        <w:rPr>
          <w:rFonts w:cs="Arial"/>
        </w:rPr>
        <w:t>PLASTER DAB BONDING</w:t>
      </w:r>
    </w:p>
    <w:p w:rsidR="00E46301" w:rsidRPr="00E46301" w:rsidRDefault="002F4BC9" w:rsidP="00A01BAB">
      <w:pPr>
        <w:kinsoku w:val="0"/>
        <w:wordWrap/>
        <w:overflowPunct/>
      </w:pPr>
      <w:r w:rsidRPr="004E596D">
        <w:tab/>
      </w:r>
      <w:r w:rsidR="004A28BF">
        <w:t>Fix</w:t>
      </w:r>
      <w:r>
        <w:t xml:space="preserve"> </w:t>
      </w:r>
      <w:r>
        <w:rPr>
          <w:b/>
        </w:rPr>
        <w:t>K</w:t>
      </w:r>
      <w:r w:rsidRPr="0076128E">
        <w:rPr>
          <w:b/>
        </w:rPr>
        <w:t>ool</w:t>
      </w:r>
      <w:r w:rsidRPr="00EE420B">
        <w:t>therm</w:t>
      </w:r>
      <w:r w:rsidRPr="00EE420B">
        <w:rPr>
          <w:rFonts w:cs="Arial"/>
          <w:vertAlign w:val="superscript"/>
        </w:rPr>
        <w:t>®</w:t>
      </w:r>
      <w:r w:rsidRPr="00EE420B">
        <w:rPr>
          <w:rFonts w:cs="Arial"/>
        </w:rPr>
        <w:t xml:space="preserve"> </w:t>
      </w:r>
      <w:r w:rsidR="00A01BAB">
        <w:rPr>
          <w:rFonts w:cs="Arial"/>
        </w:rPr>
        <w:t>K</w:t>
      </w:r>
      <w:r w:rsidRPr="00EE420B">
        <w:rPr>
          <w:rFonts w:cs="Arial"/>
        </w:rPr>
        <w:t>17</w:t>
      </w:r>
      <w:r w:rsidRPr="00E46301">
        <w:rPr>
          <w:rFonts w:cs="Arial"/>
        </w:rPr>
        <w:t xml:space="preserve"> </w:t>
      </w:r>
      <w:r w:rsidR="00E46301" w:rsidRPr="00E46301">
        <w:rPr>
          <w:rFonts w:cs="Arial"/>
        </w:rPr>
        <w:t>to manufacture</w:t>
      </w:r>
      <w:r w:rsidR="00E46301">
        <w:rPr>
          <w:rFonts w:cs="Arial"/>
        </w:rPr>
        <w:t>r'</w:t>
      </w:r>
      <w:r w:rsidR="00E46301" w:rsidRPr="00E46301">
        <w:rPr>
          <w:rFonts w:cs="Arial"/>
        </w:rPr>
        <w:t xml:space="preserve">s </w:t>
      </w:r>
      <w:r w:rsidR="00A01BAB" w:rsidRPr="00E46301">
        <w:t>fixing instruction</w:t>
      </w:r>
      <w:r w:rsidR="00A01BAB">
        <w:t>s.</w:t>
      </w:r>
      <w:r w:rsidR="00DE7319">
        <w:t xml:space="preserve">  </w:t>
      </w:r>
      <w:r w:rsidR="007D636A" w:rsidRPr="007D636A">
        <w:t>Set out a continuous fillet of gypsum adhesive around</w:t>
      </w:r>
      <w:r w:rsidR="007D636A">
        <w:t xml:space="preserve"> </w:t>
      </w:r>
      <w:r w:rsidR="007D636A" w:rsidRPr="007D636A">
        <w:t>perimeter wall and ceiling junctions, and around any openings</w:t>
      </w:r>
      <w:r w:rsidR="007D636A">
        <w:t xml:space="preserve"> </w:t>
      </w:r>
      <w:r w:rsidR="007D636A" w:rsidRPr="007D636A">
        <w:t>to provide a seal.</w:t>
      </w:r>
      <w:r w:rsidR="00A01BAB">
        <w:t xml:space="preserve">  </w:t>
      </w:r>
      <w:r w:rsidR="00E46301" w:rsidRPr="00E46301">
        <w:t xml:space="preserve">Apply dabs of gypsum adhesive to the wall. </w:t>
      </w:r>
      <w:r w:rsidR="00A95785">
        <w:t xml:space="preserve"> </w:t>
      </w:r>
      <w:r w:rsidR="00E46301" w:rsidRPr="00E46301">
        <w:t>The number,</w:t>
      </w:r>
      <w:r w:rsidR="00E46301">
        <w:t xml:space="preserve"> </w:t>
      </w:r>
      <w:r w:rsidR="00A95785">
        <w:t xml:space="preserve">size and lay </w:t>
      </w:r>
      <w:r w:rsidR="00E46301" w:rsidRPr="00E46301">
        <w:t>out of the</w:t>
      </w:r>
      <w:r w:rsidR="00E46301">
        <w:t xml:space="preserve"> dabs will depend on the chosen </w:t>
      </w:r>
      <w:r w:rsidR="00E46301" w:rsidRPr="00E46301">
        <w:t>gypsum adhesive manufacturer’s recommendations.</w:t>
      </w:r>
    </w:p>
    <w:p w:rsidR="00E46301" w:rsidRDefault="00E46301" w:rsidP="00E46301"/>
    <w:p w:rsidR="00E46301" w:rsidRDefault="00E46301" w:rsidP="00E46301">
      <w:r>
        <w:tab/>
      </w:r>
      <w:r w:rsidRPr="00E46301">
        <w:t xml:space="preserve">Locate </w:t>
      </w:r>
      <w:r w:rsidR="00A01BAB">
        <w:rPr>
          <w:b/>
        </w:rPr>
        <w:t>K</w:t>
      </w:r>
      <w:r w:rsidR="00A01BAB" w:rsidRPr="0076128E">
        <w:rPr>
          <w:b/>
        </w:rPr>
        <w:t>ool</w:t>
      </w:r>
      <w:r w:rsidR="00A01BAB" w:rsidRPr="00EE420B">
        <w:t>therm</w:t>
      </w:r>
      <w:r w:rsidR="00A01BAB" w:rsidRPr="00EE420B">
        <w:rPr>
          <w:rFonts w:cs="Arial"/>
          <w:vertAlign w:val="superscript"/>
        </w:rPr>
        <w:t>®</w:t>
      </w:r>
      <w:r w:rsidR="00A01BAB" w:rsidRPr="00EE420B">
        <w:rPr>
          <w:rFonts w:cs="Arial"/>
        </w:rPr>
        <w:t xml:space="preserve"> </w:t>
      </w:r>
      <w:r w:rsidR="00A01BAB">
        <w:rPr>
          <w:rFonts w:cs="Arial"/>
        </w:rPr>
        <w:t>K</w:t>
      </w:r>
      <w:r w:rsidR="00A01BAB" w:rsidRPr="00EE420B">
        <w:rPr>
          <w:rFonts w:cs="Arial"/>
        </w:rPr>
        <w:t>17</w:t>
      </w:r>
      <w:r w:rsidR="00A01BAB" w:rsidRPr="00E46301">
        <w:rPr>
          <w:rFonts w:cs="Arial"/>
        </w:rPr>
        <w:t xml:space="preserve"> </w:t>
      </w:r>
      <w:r w:rsidRPr="00E46301">
        <w:t>against the adhesive dabs and tap back to</w:t>
      </w:r>
      <w:r>
        <w:t xml:space="preserve"> </w:t>
      </w:r>
      <w:r w:rsidRPr="00E46301">
        <w:t>align with predetermined guidelines on the floor and ceiling.</w:t>
      </w:r>
    </w:p>
    <w:p w:rsidR="00E46301" w:rsidRDefault="00E46301" w:rsidP="00E46301"/>
    <w:p w:rsidR="00E46301" w:rsidRDefault="00E46301" w:rsidP="00E46301">
      <w:r>
        <w:tab/>
      </w:r>
      <w:r w:rsidR="00431F61">
        <w:t>Use m</w:t>
      </w:r>
      <w:r w:rsidRPr="00E46301">
        <w:t>e</w:t>
      </w:r>
      <w:r w:rsidR="00431F61">
        <w:t>chanical fixings</w:t>
      </w:r>
      <w:r w:rsidRPr="00E46301">
        <w:t xml:space="preserve"> to complement the</w:t>
      </w:r>
      <w:r>
        <w:t xml:space="preserve"> </w:t>
      </w:r>
      <w:r w:rsidRPr="00E46301">
        <w:t xml:space="preserve">plaster dab bond. </w:t>
      </w:r>
      <w:r w:rsidR="00A95785">
        <w:t xml:space="preserve"> </w:t>
      </w:r>
      <w:r w:rsidRPr="00E46301">
        <w:t xml:space="preserve">Apply at </w:t>
      </w:r>
      <w:r>
        <w:t xml:space="preserve">a rate of 2 per board after the </w:t>
      </w:r>
      <w:r w:rsidRPr="00E46301">
        <w:t>plaster dabs have set, pos</w:t>
      </w:r>
      <w:r w:rsidR="00A95785">
        <w:t>itioned 15</w:t>
      </w:r>
      <w:r>
        <w:t xml:space="preserve">mm in from the board </w:t>
      </w:r>
      <w:r w:rsidRPr="00E46301">
        <w:t>edge and at mid height</w:t>
      </w:r>
      <w:r w:rsidR="00A95785">
        <w:t xml:space="preserve"> with a nominal 25</w:t>
      </w:r>
      <w:r>
        <w:t xml:space="preserve">mm embedment </w:t>
      </w:r>
      <w:r w:rsidR="000B2DDB">
        <w:t xml:space="preserve">into the solid wall, </w:t>
      </w:r>
      <w:r w:rsidRPr="00E46301">
        <w:t>excluding</w:t>
      </w:r>
      <w:r w:rsidR="000B2DDB">
        <w:t xml:space="preserve"> plaster dab thickness to manufactures instructions</w:t>
      </w:r>
      <w:r w:rsidR="00F37945">
        <w:t>.</w:t>
      </w:r>
    </w:p>
    <w:p w:rsidR="00570A7F" w:rsidRDefault="00570A7F" w:rsidP="00E46301"/>
    <w:p w:rsidR="00E46301" w:rsidRDefault="00A95785" w:rsidP="00E46301">
      <w:r>
        <w:tab/>
        <w:t>Position</w:t>
      </w:r>
      <w:r w:rsidRPr="00E46301">
        <w:t xml:space="preserve"> </w:t>
      </w:r>
      <w:r w:rsidR="00E46301" w:rsidRPr="00E46301">
        <w:t>mechanical fixings in</w:t>
      </w:r>
      <w:r w:rsidR="00E46301">
        <w:t xml:space="preserve"> </w:t>
      </w:r>
      <w:r w:rsidR="00E46301" w:rsidRPr="00E46301">
        <w:t>the tapered edge of the board</w:t>
      </w:r>
      <w:r w:rsidR="00E46301">
        <w:t xml:space="preserve">s </w:t>
      </w:r>
      <w:r>
        <w:t>to ensure</w:t>
      </w:r>
      <w:r w:rsidR="00E46301">
        <w:t xml:space="preserve"> they are covered when </w:t>
      </w:r>
      <w:r w:rsidR="00E46301" w:rsidRPr="00E46301">
        <w:t>the board is finished, (e.g. jo</w:t>
      </w:r>
      <w:r w:rsidR="00E46301">
        <w:t xml:space="preserve">ints taped and skim coating) at </w:t>
      </w:r>
      <w:r w:rsidR="00E46301" w:rsidRPr="00E46301">
        <w:t>mid</w:t>
      </w:r>
      <w:r w:rsidR="00F37945">
        <w:t xml:space="preserve"> height. </w:t>
      </w:r>
      <w:r w:rsidR="00B765B8">
        <w:t xml:space="preserve"> </w:t>
      </w:r>
      <w:r w:rsidR="00F37945">
        <w:t>Fit boards</w:t>
      </w:r>
      <w:r w:rsidR="00E46301" w:rsidRPr="00E46301">
        <w:t xml:space="preserve"> tight to the ceiling/joist</w:t>
      </w:r>
      <w:r w:rsidR="00F37945">
        <w:t>.</w:t>
      </w:r>
    </w:p>
    <w:p w:rsidR="00F37945" w:rsidRPr="00F37945" w:rsidRDefault="00F37945" w:rsidP="00E46301">
      <w:pPr>
        <w:rPr>
          <w:rStyle w:val="GuidanceNote"/>
        </w:rPr>
      </w:pPr>
      <w:r>
        <w:rPr>
          <w:rStyle w:val="GuidanceNote"/>
        </w:rPr>
        <w:tab/>
      </w:r>
      <w:r w:rsidRPr="00B72C9B">
        <w:rPr>
          <w:rStyle w:val="GuidanceNote"/>
        </w:rPr>
        <w:t>Delete when using proprietary adhesive bonding</w:t>
      </w:r>
      <w:r w:rsidRPr="00B72C9B">
        <w:rPr>
          <w:rFonts w:cs="Arial"/>
        </w:rPr>
        <w:t xml:space="preserve"> </w:t>
      </w:r>
      <w:r w:rsidRPr="00B72C9B">
        <w:rPr>
          <w:rStyle w:val="GuidanceNote"/>
        </w:rPr>
        <w:t>option below.</w:t>
      </w:r>
      <w:r w:rsidR="00A95785" w:rsidRPr="00B72C9B">
        <w:rPr>
          <w:rStyle w:val="GuidanceNote"/>
        </w:rPr>
        <w:t xml:space="preserve">  This method is for applications to</w:t>
      </w:r>
      <w:r w:rsidR="00A95785">
        <w:rPr>
          <w:rStyle w:val="GuidanceNote"/>
        </w:rPr>
        <w:t xml:space="preserve"> brick, block or concrete masonry cavity walls.</w:t>
      </w:r>
    </w:p>
    <w:p w:rsidR="00E46301" w:rsidRPr="00E46301" w:rsidRDefault="00E46301" w:rsidP="00E46301"/>
    <w:p w:rsidR="003B727F" w:rsidRPr="004E596D" w:rsidRDefault="00430FCE" w:rsidP="00A066ED">
      <w:pPr>
        <w:pStyle w:val="Heading3"/>
      </w:pPr>
      <w:r>
        <w:rPr>
          <w:rFonts w:cs="Arial"/>
        </w:rPr>
        <w:t>3.12</w:t>
      </w:r>
      <w:r>
        <w:rPr>
          <w:rFonts w:cs="Arial"/>
        </w:rPr>
        <w:tab/>
      </w:r>
      <w:r w:rsidR="0076128E" w:rsidRPr="0076128E">
        <w:rPr>
          <w:rFonts w:cs="Arial"/>
        </w:rPr>
        <w:t>PROPRIETARY ADHESIVE BONDING</w:t>
      </w:r>
    </w:p>
    <w:p w:rsidR="00A95785" w:rsidRDefault="003B727F" w:rsidP="00DE7319">
      <w:pPr>
        <w:kinsoku w:val="0"/>
        <w:wordWrap/>
        <w:overflowPunct/>
      </w:pPr>
      <w:r w:rsidRPr="004E596D">
        <w:tab/>
      </w:r>
      <w:r w:rsidR="004A28BF">
        <w:t xml:space="preserve">Fix </w:t>
      </w:r>
      <w:r w:rsidR="0076128E">
        <w:rPr>
          <w:b/>
        </w:rPr>
        <w:t>K</w:t>
      </w:r>
      <w:r w:rsidR="0076128E" w:rsidRPr="0076128E">
        <w:rPr>
          <w:b/>
        </w:rPr>
        <w:t>ool</w:t>
      </w:r>
      <w:r w:rsidR="0076128E" w:rsidRPr="00EE420B">
        <w:t>therm</w:t>
      </w:r>
      <w:r w:rsidR="0076128E" w:rsidRPr="00EE420B">
        <w:rPr>
          <w:rFonts w:cs="Arial"/>
          <w:vertAlign w:val="superscript"/>
        </w:rPr>
        <w:t>®</w:t>
      </w:r>
      <w:r w:rsidR="0076128E" w:rsidRPr="00EE420B">
        <w:rPr>
          <w:rFonts w:cs="Arial"/>
        </w:rPr>
        <w:t xml:space="preserve"> </w:t>
      </w:r>
      <w:r w:rsidR="00470CD2">
        <w:rPr>
          <w:rFonts w:cs="Arial"/>
        </w:rPr>
        <w:t>K</w:t>
      </w:r>
      <w:r w:rsidR="0076128E" w:rsidRPr="00EE420B">
        <w:rPr>
          <w:rFonts w:cs="Arial"/>
        </w:rPr>
        <w:t>17</w:t>
      </w:r>
      <w:r w:rsidR="0076128E">
        <w:rPr>
          <w:rFonts w:cs="Arial"/>
          <w:b/>
        </w:rPr>
        <w:t xml:space="preserve"> </w:t>
      </w:r>
      <w:r w:rsidR="00F37945" w:rsidRPr="00E46301">
        <w:rPr>
          <w:rFonts w:cs="Arial"/>
        </w:rPr>
        <w:t>to manufacture</w:t>
      </w:r>
      <w:r w:rsidR="00F37945">
        <w:rPr>
          <w:rFonts w:cs="Arial"/>
        </w:rPr>
        <w:t>r'</w:t>
      </w:r>
      <w:r w:rsidR="00F37945" w:rsidRPr="00E46301">
        <w:rPr>
          <w:rFonts w:cs="Arial"/>
        </w:rPr>
        <w:t xml:space="preserve">s </w:t>
      </w:r>
      <w:r w:rsidR="00F37945" w:rsidRPr="00E46301">
        <w:t>fixing instruction</w:t>
      </w:r>
      <w:r w:rsidR="00F37945">
        <w:t>s.</w:t>
      </w:r>
      <w:r w:rsidR="00DE7319">
        <w:t xml:space="preserve">  </w:t>
      </w:r>
      <w:r w:rsidR="00A95785" w:rsidRPr="00A95785">
        <w:t>Gun apply blobs of acrylic sealant adhesive to wall or back of the board approxim</w:t>
      </w:r>
      <w:r w:rsidR="0000207E">
        <w:t>ately 25</w:t>
      </w:r>
      <w:r w:rsidR="00A95785">
        <w:t xml:space="preserve">mm in diameter (single </w:t>
      </w:r>
      <w:r w:rsidR="0000207E">
        <w:t>squeeze), at 300</w:t>
      </w:r>
      <w:r w:rsidR="00A95785" w:rsidRPr="00A95785">
        <w:t>mm centres in</w:t>
      </w:r>
      <w:r w:rsidR="00A95785">
        <w:t xml:space="preserve"> both directions or to specific </w:t>
      </w:r>
      <w:r w:rsidR="00A95785" w:rsidRPr="00A95785">
        <w:t>adhesive manufacturer’s inst</w:t>
      </w:r>
      <w:r w:rsidR="00A95785">
        <w:t xml:space="preserve">ructions. </w:t>
      </w:r>
      <w:r w:rsidR="0000207E">
        <w:t xml:space="preserve"> </w:t>
      </w:r>
      <w:r w:rsidR="00A95785">
        <w:t xml:space="preserve">Ensure that the blobs </w:t>
      </w:r>
      <w:r w:rsidR="00A95785" w:rsidRPr="00A95785">
        <w:t xml:space="preserve">adjacent to a board joint are </w:t>
      </w:r>
      <w:r w:rsidR="0000207E">
        <w:t>approximately 25</w:t>
      </w:r>
      <w:r w:rsidR="00A95785">
        <w:t xml:space="preserve">mm in from the </w:t>
      </w:r>
      <w:r w:rsidR="00A95785" w:rsidRPr="00A95785">
        <w:t>edge to avoid bridging the joint.</w:t>
      </w:r>
    </w:p>
    <w:p w:rsidR="0000207E" w:rsidRDefault="0000207E" w:rsidP="00A95785"/>
    <w:p w:rsidR="0000207E" w:rsidRPr="0000207E" w:rsidRDefault="0000207E" w:rsidP="0000207E">
      <w:r>
        <w:tab/>
      </w:r>
      <w:r w:rsidRPr="0000207E">
        <w:t>Tap the board back firmly using a straightedge, ensuring that</w:t>
      </w:r>
      <w:r>
        <w:t xml:space="preserve"> </w:t>
      </w:r>
      <w:r w:rsidRPr="0000207E">
        <w:t>the vertical edge is plumb.</w:t>
      </w:r>
      <w:r w:rsidR="00431F61">
        <w:t xml:space="preserve">  </w:t>
      </w:r>
      <w:r w:rsidRPr="0000207E">
        <w:t>Apply fixings in the same ma</w:t>
      </w:r>
      <w:r>
        <w:t xml:space="preserve">nner as Traditional Plaster Dab </w:t>
      </w:r>
      <w:r w:rsidRPr="0000207E">
        <w:t>Bonding.</w:t>
      </w:r>
    </w:p>
    <w:p w:rsidR="00F37945" w:rsidRPr="0004102B" w:rsidRDefault="0004102B" w:rsidP="0004102B">
      <w:pPr>
        <w:rPr>
          <w:rStyle w:val="GuidanceNote"/>
        </w:rPr>
      </w:pPr>
      <w:r w:rsidRPr="0004102B">
        <w:rPr>
          <w:rStyle w:val="GuidanceNote"/>
        </w:rPr>
        <w:tab/>
      </w:r>
      <w:r w:rsidR="00F37945" w:rsidRPr="0004102B">
        <w:rPr>
          <w:rStyle w:val="GuidanceNote"/>
        </w:rPr>
        <w:t xml:space="preserve">Delete when using </w:t>
      </w:r>
      <w:r w:rsidR="00A95785" w:rsidRPr="0004102B">
        <w:rPr>
          <w:rStyle w:val="GuidanceNote"/>
        </w:rPr>
        <w:t xml:space="preserve">plaster dab bonding </w:t>
      </w:r>
      <w:r w:rsidR="00F37945" w:rsidRPr="0004102B">
        <w:rPr>
          <w:rStyle w:val="GuidanceNote"/>
        </w:rPr>
        <w:t xml:space="preserve">option </w:t>
      </w:r>
      <w:r w:rsidR="00A95785" w:rsidRPr="0004102B">
        <w:rPr>
          <w:rStyle w:val="GuidanceNote"/>
        </w:rPr>
        <w:t>above</w:t>
      </w:r>
      <w:r w:rsidR="00F37945" w:rsidRPr="0004102B">
        <w:rPr>
          <w:rStyle w:val="GuidanceNote"/>
        </w:rPr>
        <w:t>.</w:t>
      </w:r>
      <w:r w:rsidR="00A95785">
        <w:rPr>
          <w:rStyle w:val="GuidanceNote"/>
        </w:rPr>
        <w:t xml:space="preserve">  This method is for application to sound, concrete tilt-up or plastered wall surfaces which are free from moisture penetration.</w:t>
      </w:r>
    </w:p>
    <w:p w:rsidR="003B727F" w:rsidRDefault="003B727F" w:rsidP="003B727F">
      <w:pPr>
        <w:kinsoku w:val="0"/>
        <w:wordWrap/>
        <w:overflowPunct/>
      </w:pPr>
    </w:p>
    <w:p w:rsidR="002F4BC9" w:rsidRPr="00F97C5D" w:rsidRDefault="002F4BC9" w:rsidP="002F4BC9">
      <w:pPr>
        <w:kinsoku w:val="0"/>
        <w:wordWrap/>
        <w:autoSpaceDE w:val="0"/>
        <w:autoSpaceDN w:val="0"/>
        <w:rPr>
          <w:b/>
          <w:bCs/>
        </w:rPr>
      </w:pPr>
      <w:r w:rsidRPr="00F97C5D">
        <w:tab/>
      </w:r>
      <w:r w:rsidRPr="00F97C5D">
        <w:rPr>
          <w:b/>
          <w:bCs/>
        </w:rPr>
        <w:t xml:space="preserve">Application </w:t>
      </w:r>
      <w:r>
        <w:rPr>
          <w:rFonts w:cs="Arial"/>
          <w:b/>
        </w:rPr>
        <w:t>-</w:t>
      </w:r>
      <w:r w:rsidR="00C91C7D">
        <w:rPr>
          <w:rFonts w:cs="Arial"/>
          <w:b/>
        </w:rPr>
        <w:t xml:space="preserve"> </w:t>
      </w:r>
      <w:r w:rsidRPr="001B0972">
        <w:rPr>
          <w:b/>
        </w:rPr>
        <w:t>Kool</w:t>
      </w:r>
      <w:r>
        <w:t>therm</w:t>
      </w:r>
      <w:r>
        <w:rPr>
          <w:rFonts w:cs="Arial"/>
          <w:vertAlign w:val="superscript"/>
        </w:rPr>
        <w:t>®</w:t>
      </w:r>
      <w:r>
        <w:t xml:space="preserve"> </w:t>
      </w:r>
      <w:r w:rsidR="00470CD2">
        <w:t>K</w:t>
      </w:r>
      <w:r>
        <w:t>18</w:t>
      </w:r>
    </w:p>
    <w:p w:rsidR="002F4BC9" w:rsidRPr="00056D0B" w:rsidRDefault="002F4BC9" w:rsidP="002F4BC9">
      <w:pPr>
        <w:rPr>
          <w:rStyle w:val="GuidanceNote"/>
        </w:rPr>
      </w:pPr>
      <w:r w:rsidRPr="00056D0B">
        <w:rPr>
          <w:rStyle w:val="GuidanceNote"/>
        </w:rPr>
        <w:tab/>
      </w:r>
      <w:r w:rsidRPr="00B72C9B">
        <w:rPr>
          <w:rStyle w:val="GuidanceNote"/>
        </w:rPr>
        <w:t>Applied using mechanical fixing techniques.</w:t>
      </w:r>
      <w:r w:rsidR="002B18B0" w:rsidRPr="00B72C9B">
        <w:rPr>
          <w:rStyle w:val="GuidanceNote"/>
        </w:rPr>
        <w:t xml:space="preserve">  Select the </w:t>
      </w:r>
      <w:r w:rsidR="004239F9" w:rsidRPr="00B72C9B">
        <w:rPr>
          <w:rStyle w:val="GuidanceNote"/>
        </w:rPr>
        <w:t xml:space="preserve">fixing medium </w:t>
      </w:r>
      <w:r w:rsidR="00353099" w:rsidRPr="00B72C9B">
        <w:rPr>
          <w:rStyle w:val="GuidanceNote"/>
        </w:rPr>
        <w:t>clause to suit project requirements and delete the others.</w:t>
      </w:r>
    </w:p>
    <w:p w:rsidR="002F4BC9" w:rsidRDefault="002F4BC9" w:rsidP="002F4BC9">
      <w:pPr>
        <w:kinsoku w:val="0"/>
        <w:wordWrap/>
        <w:overflowPunct/>
      </w:pPr>
    </w:p>
    <w:p w:rsidR="00EE420B" w:rsidRDefault="00430FCE" w:rsidP="00EE420B">
      <w:pPr>
        <w:pStyle w:val="Heading3"/>
        <w:rPr>
          <w:rFonts w:cs="Arial"/>
        </w:rPr>
      </w:pPr>
      <w:r>
        <w:rPr>
          <w:rFonts w:cs="Arial"/>
        </w:rPr>
        <w:t>3.13</w:t>
      </w:r>
      <w:r>
        <w:rPr>
          <w:rFonts w:cs="Arial"/>
        </w:rPr>
        <w:tab/>
      </w:r>
      <w:r w:rsidR="0076128E" w:rsidRPr="00F25F72">
        <w:rPr>
          <w:rFonts w:cs="Arial"/>
        </w:rPr>
        <w:t>MECHANICAL FIXING TO VERTICAL TIMBER FRAMING/BATTENS</w:t>
      </w:r>
    </w:p>
    <w:p w:rsidR="00D1027F" w:rsidRDefault="00EE420B" w:rsidP="00D1027F">
      <w:pPr>
        <w:kinsoku w:val="0"/>
        <w:wordWrap/>
        <w:overflowPunct/>
      </w:pPr>
      <w:r w:rsidRPr="004E596D">
        <w:tab/>
      </w:r>
      <w:r w:rsidR="006A36A2" w:rsidRPr="00D1027F">
        <w:t>Fix</w:t>
      </w:r>
      <w:r w:rsidR="002F4BC9" w:rsidRPr="00D1027F">
        <w:t xml:space="preserve"> </w:t>
      </w:r>
      <w:r w:rsidR="002F4BC9" w:rsidRPr="00D1027F">
        <w:rPr>
          <w:b/>
        </w:rPr>
        <w:t>Kool</w:t>
      </w:r>
      <w:r w:rsidR="002F4BC9" w:rsidRPr="00D1027F">
        <w:t>therm</w:t>
      </w:r>
      <w:r w:rsidR="002F4BC9" w:rsidRPr="00D1027F">
        <w:rPr>
          <w:rFonts w:cs="Arial"/>
          <w:vertAlign w:val="superscript"/>
        </w:rPr>
        <w:t>®</w:t>
      </w:r>
      <w:r w:rsidR="002F4BC9" w:rsidRPr="00D1027F">
        <w:t xml:space="preserve"> </w:t>
      </w:r>
      <w:r w:rsidR="00470CD2" w:rsidRPr="00D1027F">
        <w:t>K</w:t>
      </w:r>
      <w:r w:rsidR="002F4BC9" w:rsidRPr="00D1027F">
        <w:t>18</w:t>
      </w:r>
      <w:r w:rsidR="006A36A2" w:rsidRPr="00D1027F">
        <w:t xml:space="preserve"> to </w:t>
      </w:r>
      <w:r w:rsidR="00D1027F" w:rsidRPr="00D1027F">
        <w:rPr>
          <w:rFonts w:cs="Arial"/>
        </w:rPr>
        <w:t xml:space="preserve">manufacturer's </w:t>
      </w:r>
      <w:r w:rsidR="00D1027F" w:rsidRPr="00D1027F">
        <w:t xml:space="preserve">fixing instructions </w:t>
      </w:r>
      <w:r w:rsidR="00B765B8" w:rsidRPr="00D1027F">
        <w:t>to timber frami</w:t>
      </w:r>
      <w:r w:rsidR="000411E4">
        <w:t>ng/</w:t>
      </w:r>
      <w:r w:rsidR="00431F61">
        <w:t>battens set at maximum 600</w:t>
      </w:r>
      <w:r w:rsidR="00B765B8" w:rsidRPr="00D1027F">
        <w:t xml:space="preserve">mm centres and positioned horizontally at floor and ceiling level. </w:t>
      </w:r>
      <w:r w:rsidR="00D1027F">
        <w:t xml:space="preserve"> </w:t>
      </w:r>
      <w:r w:rsidR="00026D1E">
        <w:t>Ensure</w:t>
      </w:r>
      <w:r w:rsidR="00B765B8" w:rsidRPr="00D1027F">
        <w:t xml:space="preserve"> </w:t>
      </w:r>
      <w:r w:rsidR="00D1027F">
        <w:t>t</w:t>
      </w:r>
      <w:r w:rsidR="00D1027F" w:rsidRPr="00D1027F">
        <w:t>he timbers</w:t>
      </w:r>
      <w:r w:rsidR="00D1027F">
        <w:t xml:space="preserve"> </w:t>
      </w:r>
      <w:r w:rsidR="00C227E3">
        <w:t xml:space="preserve">are run </w:t>
      </w:r>
      <w:r w:rsidR="00D1027F">
        <w:t xml:space="preserve">vertically and </w:t>
      </w:r>
      <w:r w:rsidR="00B765B8" w:rsidRPr="00D1027F">
        <w:t>wi</w:t>
      </w:r>
      <w:r w:rsidR="00D1027F">
        <w:t>de enough to offer a minimum 20</w:t>
      </w:r>
      <w:r w:rsidR="00B765B8" w:rsidRPr="00D1027F">
        <w:t xml:space="preserve">mm support to all four edges of </w:t>
      </w:r>
      <w:r w:rsidR="00D1027F">
        <w:t>board.</w:t>
      </w:r>
    </w:p>
    <w:p w:rsidR="00D1027F" w:rsidRDefault="00D1027F" w:rsidP="00D1027F">
      <w:pPr>
        <w:kinsoku w:val="0"/>
        <w:wordWrap/>
        <w:overflowPunct/>
      </w:pPr>
    </w:p>
    <w:p w:rsidR="000411E4" w:rsidRPr="00B765B8" w:rsidRDefault="00D1027F" w:rsidP="000411E4">
      <w:pPr>
        <w:kinsoku w:val="0"/>
        <w:wordWrap/>
        <w:overflowPunct/>
      </w:pPr>
      <w:r>
        <w:tab/>
      </w:r>
      <w:r w:rsidR="002614D8">
        <w:t>Place drywall screws</w:t>
      </w:r>
      <w:r w:rsidR="000411E4" w:rsidRPr="00D1027F">
        <w:t>, lo</w:t>
      </w:r>
      <w:r w:rsidR="000411E4">
        <w:t>ng enough to allow a minimum 25</w:t>
      </w:r>
      <w:r w:rsidR="000411E4" w:rsidRPr="00D1027F">
        <w:t>mm penetration of the timber</w:t>
      </w:r>
      <w:r w:rsidR="000411E4">
        <w:t xml:space="preserve">, </w:t>
      </w:r>
      <w:r w:rsidR="000411E4" w:rsidRPr="00D1027F">
        <w:t xml:space="preserve">at 150 </w:t>
      </w:r>
      <w:r w:rsidR="000411E4">
        <w:t>mm centres and not less than 10</w:t>
      </w:r>
      <w:r w:rsidR="000411E4" w:rsidRPr="00D1027F">
        <w:t xml:space="preserve">mm from the edges of </w:t>
      </w:r>
      <w:r w:rsidR="000411E4">
        <w:t xml:space="preserve">the board. Ensure screws are driven </w:t>
      </w:r>
      <w:r w:rsidR="000411E4" w:rsidRPr="00D1027F">
        <w:t>straight</w:t>
      </w:r>
      <w:r w:rsidR="000411E4">
        <w:t>,</w:t>
      </w:r>
      <w:r w:rsidR="000411E4" w:rsidRPr="00D1027F">
        <w:t xml:space="preserve"> with heads embedded just below surface of</w:t>
      </w:r>
      <w:r w:rsidR="000411E4">
        <w:t xml:space="preserve"> the board.  Do not to overdrive nails/</w:t>
      </w:r>
      <w:r w:rsidR="000411E4" w:rsidRPr="00D1027F">
        <w:t>s</w:t>
      </w:r>
      <w:r w:rsidR="000411E4">
        <w:t>crews.</w:t>
      </w:r>
    </w:p>
    <w:p w:rsidR="000411E4" w:rsidRPr="00430FCE" w:rsidRDefault="000411E4" w:rsidP="000411E4">
      <w:pPr>
        <w:kinsoku w:val="0"/>
        <w:wordWrap/>
        <w:overflowPunct/>
        <w:rPr>
          <w:rStyle w:val="GuidanceNote"/>
        </w:rPr>
      </w:pPr>
      <w:r w:rsidRPr="00D1027F">
        <w:rPr>
          <w:rStyle w:val="GuidanceNote"/>
        </w:rPr>
        <w:tab/>
        <w:t xml:space="preserve">This method is for application </w:t>
      </w:r>
      <w:r>
        <w:rPr>
          <w:rStyle w:val="GuidanceNote"/>
        </w:rPr>
        <w:t>to</w:t>
      </w:r>
      <w:r w:rsidRPr="00D1027F">
        <w:rPr>
          <w:rStyle w:val="GuidanceNote"/>
        </w:rPr>
        <w:t xml:space="preserve"> be used on timber frame constructions or on any dry masonry </w:t>
      </w:r>
      <w:r w:rsidRPr="00430FCE">
        <w:rPr>
          <w:rStyle w:val="GuidanceNote"/>
        </w:rPr>
        <w:t>walls that will support and retain the battens and associated fixings.</w:t>
      </w:r>
    </w:p>
    <w:p w:rsidR="00B765B8" w:rsidRPr="00B765B8" w:rsidRDefault="00B765B8" w:rsidP="00B765B8"/>
    <w:p w:rsidR="00EE420B" w:rsidRPr="004E596D" w:rsidRDefault="00430FCE" w:rsidP="00EE420B">
      <w:pPr>
        <w:pStyle w:val="Heading3"/>
      </w:pPr>
      <w:r>
        <w:rPr>
          <w:rFonts w:cs="Arial"/>
        </w:rPr>
        <w:lastRenderedPageBreak/>
        <w:t>3.14</w:t>
      </w:r>
      <w:r>
        <w:rPr>
          <w:rFonts w:cs="Arial"/>
        </w:rPr>
        <w:tab/>
      </w:r>
      <w:r w:rsidR="0076128E" w:rsidRPr="0076128E">
        <w:rPr>
          <w:rFonts w:cs="Arial"/>
        </w:rPr>
        <w:t>MECHANICAL FIXING TO METAL FURRING SYSTEMS</w:t>
      </w:r>
    </w:p>
    <w:p w:rsidR="00527D2A" w:rsidRDefault="002F4BC9" w:rsidP="00B765B8">
      <w:pPr>
        <w:kinsoku w:val="0"/>
        <w:wordWrap/>
        <w:overflowPunct/>
      </w:pPr>
      <w:r w:rsidRPr="004E596D">
        <w:tab/>
      </w:r>
      <w:r w:rsidR="00527D2A" w:rsidRPr="00527D2A">
        <w:t>Ensure the metal frame is</w:t>
      </w:r>
      <w:r w:rsidR="00B765B8" w:rsidRPr="00527D2A">
        <w:t xml:space="preserve"> fixed to the masonry or concrete wall </w:t>
      </w:r>
      <w:r w:rsidR="00527D2A" w:rsidRPr="00527D2A">
        <w:t>to</w:t>
      </w:r>
      <w:r w:rsidR="00527D2A">
        <w:t xml:space="preserve"> </w:t>
      </w:r>
      <w:r w:rsidR="00B765B8" w:rsidRPr="00527D2A">
        <w:t xml:space="preserve">the manufacturer’s instructions </w:t>
      </w:r>
      <w:r w:rsidR="000411E4">
        <w:t>providing</w:t>
      </w:r>
      <w:r w:rsidR="00B765B8" w:rsidRPr="00527D2A">
        <w:t xml:space="preserve"> a true</w:t>
      </w:r>
      <w:r w:rsidR="00527D2A" w:rsidRPr="00527D2A">
        <w:t xml:space="preserve"> and level base for the board.  </w:t>
      </w:r>
      <w:r w:rsidR="00026D1E">
        <w:t>Ensure</w:t>
      </w:r>
      <w:r w:rsidR="00527D2A">
        <w:t xml:space="preserve"> the</w:t>
      </w:r>
      <w:r w:rsidR="00527D2A" w:rsidRPr="00527D2A">
        <w:t xml:space="preserve"> frame </w:t>
      </w:r>
      <w:r w:rsidR="00026D1E">
        <w:t xml:space="preserve">is set </w:t>
      </w:r>
      <w:r w:rsidR="00527D2A">
        <w:t>vertically at a maximum of 600</w:t>
      </w:r>
      <w:r w:rsidR="00527D2A" w:rsidRPr="00527D2A">
        <w:t xml:space="preserve">mm centres to coincide with board joints and midpoint of board. </w:t>
      </w:r>
      <w:r w:rsidR="00527D2A">
        <w:t xml:space="preserve"> </w:t>
      </w:r>
      <w:r w:rsidR="000411E4">
        <w:t>Ensure s</w:t>
      </w:r>
      <w:r w:rsidR="00527D2A" w:rsidRPr="00527D2A">
        <w:t xml:space="preserve">hort lengths of metal framing </w:t>
      </w:r>
      <w:r w:rsidR="000411E4">
        <w:t>are</w:t>
      </w:r>
      <w:r w:rsidR="00527D2A" w:rsidRPr="00527D2A">
        <w:t xml:space="preserve"> fixed horizontally between the vertical pieces at skirting level, at the midpoint of the board and just below</w:t>
      </w:r>
      <w:r w:rsidR="00527D2A">
        <w:t xml:space="preserve"> the ceiling or soffit level.  </w:t>
      </w:r>
      <w:r w:rsidR="000411E4">
        <w:t>Ensure</w:t>
      </w:r>
      <w:r w:rsidR="00527D2A">
        <w:t xml:space="preserve"> p</w:t>
      </w:r>
      <w:r w:rsidR="00527D2A" w:rsidRPr="00527D2A">
        <w:t>rovision for horizontal services behind the boa</w:t>
      </w:r>
      <w:r w:rsidR="00983941">
        <w:t>rd</w:t>
      </w:r>
      <w:r w:rsidR="000411E4">
        <w:t>,</w:t>
      </w:r>
      <w:r w:rsidR="00983941">
        <w:t xml:space="preserve"> using</w:t>
      </w:r>
      <w:r w:rsidR="00527D2A" w:rsidRPr="00527D2A">
        <w:t xml:space="preserve"> two pieces of metal framing set no more than 300 mm apart</w:t>
      </w:r>
      <w:r w:rsidR="00527D2A">
        <w:t>.</w:t>
      </w:r>
    </w:p>
    <w:p w:rsidR="00527D2A" w:rsidRPr="00527D2A" w:rsidRDefault="00527D2A" w:rsidP="00B765B8">
      <w:pPr>
        <w:kinsoku w:val="0"/>
        <w:wordWrap/>
        <w:overflowPunct/>
      </w:pPr>
    </w:p>
    <w:p w:rsidR="00527D2A" w:rsidRPr="00AD6803" w:rsidRDefault="00527D2A" w:rsidP="00B765B8">
      <w:pPr>
        <w:kinsoku w:val="0"/>
        <w:wordWrap/>
        <w:overflowPunct/>
      </w:pPr>
      <w:r>
        <w:tab/>
      </w:r>
      <w:r w:rsidRPr="00AD6803">
        <w:t xml:space="preserve">Fix </w:t>
      </w:r>
      <w:r w:rsidRPr="00AD6803">
        <w:rPr>
          <w:b/>
        </w:rPr>
        <w:t>Kool</w:t>
      </w:r>
      <w:r w:rsidRPr="00AD6803">
        <w:t>therm</w:t>
      </w:r>
      <w:r w:rsidRPr="00AD6803">
        <w:rPr>
          <w:rFonts w:cs="Arial"/>
          <w:vertAlign w:val="superscript"/>
        </w:rPr>
        <w:t>®</w:t>
      </w:r>
      <w:r w:rsidRPr="00AD6803">
        <w:t xml:space="preserve"> K18 </w:t>
      </w:r>
      <w:r w:rsidRPr="00AD6803">
        <w:rPr>
          <w:rFonts w:cs="Arial"/>
        </w:rPr>
        <w:t xml:space="preserve">to manufacturer's </w:t>
      </w:r>
      <w:r w:rsidRPr="00AD6803">
        <w:t>fixing instructions by screw fixing to each metal framing section with self drilling and tapping, countersunk, sur</w:t>
      </w:r>
      <w:r w:rsidR="000411E4">
        <w:t>face coated</w:t>
      </w:r>
      <w:r w:rsidRPr="00AD6803">
        <w:t>, screws placed at 150 mm centres.</w:t>
      </w:r>
    </w:p>
    <w:p w:rsidR="00AD6803" w:rsidRDefault="00AD6803" w:rsidP="00B765B8">
      <w:pPr>
        <w:kinsoku w:val="0"/>
        <w:wordWrap/>
        <w:overflowPunct/>
        <w:rPr>
          <w:highlight w:val="yellow"/>
        </w:rPr>
      </w:pPr>
    </w:p>
    <w:p w:rsidR="00EE420B" w:rsidRDefault="00AD6803" w:rsidP="00B765B8">
      <w:pPr>
        <w:kinsoku w:val="0"/>
        <w:wordWrap/>
        <w:overflowPunct/>
      </w:pPr>
      <w:r w:rsidRPr="00AD6803">
        <w:tab/>
      </w:r>
      <w:r w:rsidR="000411E4">
        <w:t>Site screws</w:t>
      </w:r>
      <w:r w:rsidRPr="00AD6803">
        <w:t xml:space="preserve"> no less than 10</w:t>
      </w:r>
      <w:r w:rsidR="00B765B8" w:rsidRPr="00AD6803">
        <w:t xml:space="preserve">mm from the edges of the board. </w:t>
      </w:r>
      <w:r w:rsidRPr="00AD6803">
        <w:t xml:space="preserve"> Drive screws </w:t>
      </w:r>
      <w:r w:rsidR="00B765B8" w:rsidRPr="00AD6803">
        <w:t xml:space="preserve">straight until heads are slightly below the paper surface of the plasterboard facing.  </w:t>
      </w:r>
      <w:r w:rsidR="000411E4">
        <w:t>Do</w:t>
      </w:r>
      <w:r w:rsidR="00B765B8" w:rsidRPr="00AD6803">
        <w:t xml:space="preserve"> not to overdrive screws.</w:t>
      </w:r>
    </w:p>
    <w:p w:rsidR="00B765B8" w:rsidRPr="00D1027F" w:rsidRDefault="00D1027F" w:rsidP="00B765B8">
      <w:pPr>
        <w:kinsoku w:val="0"/>
        <w:wordWrap/>
        <w:overflowPunct/>
        <w:rPr>
          <w:rStyle w:val="GuidanceNote"/>
        </w:rPr>
      </w:pPr>
      <w:r w:rsidRPr="00D1027F">
        <w:rPr>
          <w:rStyle w:val="GuidanceNote"/>
        </w:rPr>
        <w:tab/>
        <w:t>This method is for application to proprietary metal framing systems to brick, block, stone or concrete walls.</w:t>
      </w:r>
    </w:p>
    <w:p w:rsidR="00D1027F" w:rsidRPr="00D1027F" w:rsidRDefault="00D1027F" w:rsidP="00D1027F"/>
    <w:p w:rsidR="00EE420B" w:rsidRPr="004E596D" w:rsidRDefault="00430FCE" w:rsidP="00EE420B">
      <w:pPr>
        <w:pStyle w:val="Heading3"/>
      </w:pPr>
      <w:r>
        <w:rPr>
          <w:rFonts w:cs="Arial"/>
        </w:rPr>
        <w:t>3.15</w:t>
      </w:r>
      <w:r>
        <w:rPr>
          <w:rFonts w:cs="Arial"/>
        </w:rPr>
        <w:tab/>
      </w:r>
      <w:r w:rsidR="0076128E" w:rsidRPr="0076128E">
        <w:rPr>
          <w:rFonts w:cs="Arial"/>
        </w:rPr>
        <w:t>MECHANICAL FIXING TO TIMBER JOISTS OR RAFTERS</w:t>
      </w:r>
    </w:p>
    <w:p w:rsidR="00AD6803" w:rsidRPr="00AD6803" w:rsidRDefault="002F4BC9" w:rsidP="00AD6803">
      <w:pPr>
        <w:kinsoku w:val="0"/>
        <w:wordWrap/>
        <w:overflowPunct/>
      </w:pPr>
      <w:r w:rsidRPr="004E596D">
        <w:tab/>
      </w:r>
      <w:r w:rsidR="004A28BF" w:rsidRPr="00AD6803">
        <w:t xml:space="preserve">Fix </w:t>
      </w:r>
      <w:r w:rsidRPr="00AD6803">
        <w:rPr>
          <w:b/>
        </w:rPr>
        <w:t>Kool</w:t>
      </w:r>
      <w:r w:rsidRPr="00AD6803">
        <w:t>therm</w:t>
      </w:r>
      <w:r w:rsidRPr="00AD6803">
        <w:rPr>
          <w:rFonts w:cs="Arial"/>
          <w:vertAlign w:val="superscript"/>
        </w:rPr>
        <w:t>®</w:t>
      </w:r>
      <w:r w:rsidRPr="00AD6803">
        <w:t xml:space="preserve"> </w:t>
      </w:r>
      <w:r w:rsidR="00470CD2" w:rsidRPr="00AD6803">
        <w:t>K</w:t>
      </w:r>
      <w:r w:rsidRPr="00AD6803">
        <w:t>18</w:t>
      </w:r>
      <w:r w:rsidR="00B765B8" w:rsidRPr="00AD6803">
        <w:t xml:space="preserve"> to line ceilings</w:t>
      </w:r>
      <w:r w:rsidR="00570A7F" w:rsidRPr="00AD6803">
        <w:t xml:space="preserve"> </w:t>
      </w:r>
      <w:r w:rsidR="00570A7F" w:rsidRPr="00AD6803">
        <w:rPr>
          <w:rFonts w:cs="Arial"/>
        </w:rPr>
        <w:t xml:space="preserve">to manufacturer's </w:t>
      </w:r>
      <w:r w:rsidR="00570A7F" w:rsidRPr="00AD6803">
        <w:t>fixing instructions.</w:t>
      </w:r>
      <w:r w:rsidR="00AD6803">
        <w:t xml:space="preserve">  </w:t>
      </w:r>
      <w:r w:rsidR="000411E4">
        <w:t xml:space="preserve">Ensure </w:t>
      </w:r>
      <w:r w:rsidR="00570A7F" w:rsidRPr="00AD6803">
        <w:t xml:space="preserve">boards </w:t>
      </w:r>
      <w:r w:rsidR="000411E4">
        <w:t xml:space="preserve">are placed </w:t>
      </w:r>
      <w:r w:rsidR="00570A7F" w:rsidRPr="00AD6803">
        <w:t>with the long edge running across the joists, rafters or ba</w:t>
      </w:r>
      <w:r w:rsidR="00AD6803">
        <w:t xml:space="preserve">ttens and </w:t>
      </w:r>
      <w:r w:rsidR="006A5E09">
        <w:t xml:space="preserve">with </w:t>
      </w:r>
      <w:r w:rsidR="00AD6803">
        <w:t>all edges supported.</w:t>
      </w:r>
    </w:p>
    <w:p w:rsidR="00AD6803" w:rsidRDefault="00AD6803" w:rsidP="00570A7F">
      <w:pPr>
        <w:rPr>
          <w:highlight w:val="yellow"/>
        </w:rPr>
      </w:pPr>
    </w:p>
    <w:p w:rsidR="00AD6803" w:rsidRDefault="00AD6803" w:rsidP="00570A7F">
      <w:r w:rsidRPr="00AD6803">
        <w:tab/>
      </w:r>
      <w:r w:rsidR="000411E4">
        <w:t>Ensure t</w:t>
      </w:r>
      <w:r w:rsidRPr="00AD6803">
        <w:t>imbers offer a minimum 20</w:t>
      </w:r>
      <w:r w:rsidR="00570A7F" w:rsidRPr="00AD6803">
        <w:t xml:space="preserve">mm support to all four edges of the board.  </w:t>
      </w:r>
      <w:r w:rsidRPr="00AD6803">
        <w:t xml:space="preserve">Ensure </w:t>
      </w:r>
      <w:r w:rsidR="00570A7F" w:rsidRPr="00AD6803">
        <w:t>nog</w:t>
      </w:r>
      <w:r w:rsidR="006A5E09">
        <w:t>gings placed between the joists/</w:t>
      </w:r>
      <w:r w:rsidR="00570A7F" w:rsidRPr="00AD6803">
        <w:t xml:space="preserve">rafters coincide with the long edges of </w:t>
      </w:r>
      <w:r>
        <w:t>board.</w:t>
      </w:r>
    </w:p>
    <w:p w:rsidR="00AD6803" w:rsidRDefault="00AD6803" w:rsidP="00570A7F"/>
    <w:p w:rsidR="00B765B8" w:rsidRPr="00570A7F" w:rsidRDefault="00AD6803" w:rsidP="00570A7F">
      <w:r>
        <w:tab/>
      </w:r>
      <w:r w:rsidR="006A5E09">
        <w:t>Fix board with d</w:t>
      </w:r>
      <w:r w:rsidR="00570A7F" w:rsidRPr="00AD6803">
        <w:t xml:space="preserve">ry wall </w:t>
      </w:r>
      <w:r w:rsidR="002614D8">
        <w:t>screws</w:t>
      </w:r>
      <w:r w:rsidR="006A5E09">
        <w:t>.  Ensure</w:t>
      </w:r>
      <w:r>
        <w:t xml:space="preserve"> </w:t>
      </w:r>
      <w:r w:rsidR="006A5E09">
        <w:t xml:space="preserve">screw have </w:t>
      </w:r>
      <w:r>
        <w:t>a minimum 25</w:t>
      </w:r>
      <w:r w:rsidR="00570A7F" w:rsidRPr="00AD6803">
        <w:t>mm penet</w:t>
      </w:r>
      <w:r w:rsidR="006A5E09">
        <w:t xml:space="preserve">ration of the supporting timber, are placed </w:t>
      </w:r>
      <w:r>
        <w:t>not less than 10</w:t>
      </w:r>
      <w:r w:rsidR="00570A7F" w:rsidRPr="00AD6803">
        <w:t>mm from the edges of</w:t>
      </w:r>
      <w:r>
        <w:t xml:space="preserve"> the board and </w:t>
      </w:r>
      <w:r w:rsidR="006A5E09">
        <w:t>are</w:t>
      </w:r>
      <w:r>
        <w:t xml:space="preserve"> spaced at 150</w:t>
      </w:r>
      <w:r w:rsidR="00570A7F" w:rsidRPr="00AD6803">
        <w:t>mm intervals along all supporting timbers.</w:t>
      </w:r>
    </w:p>
    <w:p w:rsidR="00EE420B" w:rsidRPr="00D1027F" w:rsidRDefault="00570A7F" w:rsidP="00570A7F">
      <w:pPr>
        <w:rPr>
          <w:rStyle w:val="GuidanceNote"/>
        </w:rPr>
      </w:pPr>
      <w:r w:rsidRPr="00D1027F">
        <w:rPr>
          <w:rStyle w:val="GuidanceNote"/>
        </w:rPr>
        <w:tab/>
      </w:r>
      <w:r w:rsidR="006A5E09">
        <w:rPr>
          <w:rStyle w:val="GuidanceNote"/>
        </w:rPr>
        <w:t>This method of i</w:t>
      </w:r>
      <w:r w:rsidRPr="00D1027F">
        <w:rPr>
          <w:rStyle w:val="GuidanceNote"/>
        </w:rPr>
        <w:t xml:space="preserve">nstallation is similar to that of standard </w:t>
      </w:r>
      <w:r w:rsidR="00197D07">
        <w:rPr>
          <w:rStyle w:val="GuidanceNote"/>
        </w:rPr>
        <w:t>plasterboard to line ceilings.</w:t>
      </w:r>
    </w:p>
    <w:p w:rsidR="00B15EB6" w:rsidRPr="00B15EB6" w:rsidRDefault="00B15EB6" w:rsidP="00B15EB6"/>
    <w:p w:rsidR="00EE420B" w:rsidRPr="004E596D" w:rsidRDefault="00430FCE" w:rsidP="00EE420B">
      <w:pPr>
        <w:pStyle w:val="Heading3"/>
      </w:pPr>
      <w:r>
        <w:rPr>
          <w:rFonts w:cs="Arial"/>
        </w:rPr>
        <w:t>3.16</w:t>
      </w:r>
      <w:r>
        <w:rPr>
          <w:rFonts w:cs="Arial"/>
        </w:rPr>
        <w:tab/>
      </w:r>
      <w:r w:rsidR="0076128E" w:rsidRPr="0043453A">
        <w:rPr>
          <w:rFonts w:cs="Arial"/>
        </w:rPr>
        <w:t>MECHANICAL FIXING DIRECT TO MASONRY SUBSTRATES</w:t>
      </w:r>
    </w:p>
    <w:p w:rsidR="00067C6C" w:rsidRDefault="00067C6C" w:rsidP="00570A7F">
      <w:r>
        <w:tab/>
        <w:t>Ensure the wall is</w:t>
      </w:r>
      <w:r w:rsidR="0043453A">
        <w:t xml:space="preserve"> sound, dry and level, </w:t>
      </w:r>
      <w:r w:rsidR="00570A7F" w:rsidRPr="00067C6C">
        <w:t>as surface</w:t>
      </w:r>
      <w:r>
        <w:t xml:space="preserve"> </w:t>
      </w:r>
      <w:r w:rsidR="00570A7F" w:rsidRPr="00067C6C">
        <w:t xml:space="preserve">irregularities may impede fixing </w:t>
      </w:r>
      <w:r w:rsidR="0043453A">
        <w:t>of the board</w:t>
      </w:r>
      <w:r>
        <w:t>.</w:t>
      </w:r>
      <w:r w:rsidR="0043453A">
        <w:t xml:space="preserve">  </w:t>
      </w:r>
      <w:r>
        <w:t xml:space="preserve">Fix </w:t>
      </w:r>
      <w:r w:rsidRPr="001B0972">
        <w:rPr>
          <w:b/>
        </w:rPr>
        <w:t>Kool</w:t>
      </w:r>
      <w:r>
        <w:t>therm</w:t>
      </w:r>
      <w:r>
        <w:rPr>
          <w:rFonts w:cs="Arial"/>
          <w:vertAlign w:val="superscript"/>
        </w:rPr>
        <w:t>®</w:t>
      </w:r>
      <w:r>
        <w:t xml:space="preserve"> K18 </w:t>
      </w:r>
      <w:r w:rsidR="00A3123B" w:rsidRPr="00E46301">
        <w:rPr>
          <w:rFonts w:cs="Arial"/>
        </w:rPr>
        <w:t>to manufacture</w:t>
      </w:r>
      <w:r w:rsidR="00A3123B">
        <w:rPr>
          <w:rFonts w:cs="Arial"/>
        </w:rPr>
        <w:t>r'</w:t>
      </w:r>
      <w:r w:rsidR="00A3123B" w:rsidRPr="00E46301">
        <w:rPr>
          <w:rFonts w:cs="Arial"/>
        </w:rPr>
        <w:t xml:space="preserve">s </w:t>
      </w:r>
      <w:r w:rsidR="00A3123B" w:rsidRPr="00E46301">
        <w:t>fixing instruction</w:t>
      </w:r>
      <w:r w:rsidR="00A3123B">
        <w:t>s and fully restrain</w:t>
      </w:r>
      <w:r w:rsidR="00570A7F" w:rsidRPr="00067C6C">
        <w:t xml:space="preserve"> using mec</w:t>
      </w:r>
      <w:r>
        <w:t>hanical fixings.</w:t>
      </w:r>
    </w:p>
    <w:p w:rsidR="00067C6C" w:rsidRDefault="00067C6C" w:rsidP="00570A7F"/>
    <w:p w:rsidR="00EE420B" w:rsidRPr="00067C6C" w:rsidRDefault="00067C6C" w:rsidP="00570A7F">
      <w:r>
        <w:tab/>
      </w:r>
      <w:r w:rsidR="006A5E09">
        <w:t>Ensure t</w:t>
      </w:r>
      <w:r>
        <w:t xml:space="preserve">he number and </w:t>
      </w:r>
      <w:r w:rsidR="00570A7F" w:rsidRPr="00067C6C">
        <w:t xml:space="preserve">type of such fixings </w:t>
      </w:r>
      <w:r w:rsidR="006A5E09">
        <w:t>comply with</w:t>
      </w:r>
      <w:r>
        <w:t xml:space="preserve"> the fixing supplier’s recommendations </w:t>
      </w:r>
      <w:r w:rsidR="00570A7F" w:rsidRPr="00067C6C">
        <w:t>a</w:t>
      </w:r>
      <w:r>
        <w:t xml:space="preserve">nd </w:t>
      </w:r>
      <w:r w:rsidR="006A5E09">
        <w:t>are</w:t>
      </w:r>
      <w:r>
        <w:t xml:space="preserve"> evenly distributed </w:t>
      </w:r>
      <w:r w:rsidR="00570A7F" w:rsidRPr="00067C6C">
        <w:t xml:space="preserve">over the whole area of the board. </w:t>
      </w:r>
      <w:r>
        <w:t xml:space="preserve"> </w:t>
      </w:r>
      <w:r w:rsidR="00570A7F" w:rsidRPr="00067C6C">
        <w:t>Fix</w:t>
      </w:r>
      <w:r>
        <w:t xml:space="preserve">ings must not overlap </w:t>
      </w:r>
      <w:r w:rsidR="00570A7F" w:rsidRPr="00067C6C">
        <w:t>board edges.</w:t>
      </w:r>
    </w:p>
    <w:p w:rsidR="00570A7F" w:rsidRPr="0043453A" w:rsidRDefault="00570A7F" w:rsidP="00570A7F">
      <w:pPr>
        <w:rPr>
          <w:rStyle w:val="GuidanceNote"/>
        </w:rPr>
      </w:pPr>
      <w:r>
        <w:rPr>
          <w:rStyle w:val="GuidanceNote"/>
        </w:rPr>
        <w:tab/>
      </w:r>
      <w:r w:rsidRPr="00570A7F">
        <w:rPr>
          <w:rStyle w:val="GuidanceNote"/>
        </w:rPr>
        <w:t>This method is for application to fair finished brick, block and</w:t>
      </w:r>
      <w:r>
        <w:rPr>
          <w:rStyle w:val="GuidanceNote"/>
        </w:rPr>
        <w:t xml:space="preserve"> </w:t>
      </w:r>
      <w:r w:rsidRPr="00570A7F">
        <w:rPr>
          <w:rStyle w:val="GuidanceNote"/>
        </w:rPr>
        <w:t xml:space="preserve">concrete cavity walls where Kingspan </w:t>
      </w:r>
      <w:r w:rsidRPr="0043453A">
        <w:rPr>
          <w:rStyle w:val="GuidanceNote"/>
        </w:rPr>
        <w:t>Kooltherm</w:t>
      </w:r>
      <w:r w:rsidR="006A5E09">
        <w:rPr>
          <w:rStyle w:val="GuidanceNote"/>
          <w:vertAlign w:val="superscript"/>
        </w:rPr>
        <w:t>®</w:t>
      </w:r>
      <w:r w:rsidR="00D1027F" w:rsidRPr="0043453A">
        <w:rPr>
          <w:rStyle w:val="GuidanceNote"/>
        </w:rPr>
        <w:t xml:space="preserve"> K18 </w:t>
      </w:r>
      <w:r w:rsidR="0043453A" w:rsidRPr="0043453A">
        <w:rPr>
          <w:rStyle w:val="GuidanceNote"/>
        </w:rPr>
        <w:t>Insulated Plasterboard</w:t>
      </w:r>
      <w:r w:rsidR="0043453A">
        <w:rPr>
          <w:rStyle w:val="GuidanceNote"/>
        </w:rPr>
        <w:t xml:space="preserve"> </w:t>
      </w:r>
      <w:r w:rsidR="00D1027F" w:rsidRPr="0043453A">
        <w:rPr>
          <w:rStyle w:val="GuidanceNote"/>
        </w:rPr>
        <w:t xml:space="preserve">is to be finished with gypsum </w:t>
      </w:r>
      <w:r w:rsidR="0043453A">
        <w:rPr>
          <w:rStyle w:val="GuidanceNote"/>
        </w:rPr>
        <w:t>plaster.</w:t>
      </w:r>
    </w:p>
    <w:p w:rsidR="00570A7F" w:rsidRPr="00570A7F" w:rsidRDefault="00570A7F" w:rsidP="00570A7F"/>
    <w:p w:rsidR="00091C06" w:rsidRPr="00F97C5D" w:rsidRDefault="00091C06" w:rsidP="00091C06">
      <w:pPr>
        <w:kinsoku w:val="0"/>
        <w:wordWrap/>
        <w:autoSpaceDE w:val="0"/>
        <w:autoSpaceDN w:val="0"/>
      </w:pPr>
      <w:r w:rsidRPr="00F97C5D">
        <w:rPr>
          <w:b/>
          <w:bCs/>
        </w:rPr>
        <w:tab/>
      </w:r>
      <w:r w:rsidRPr="006A5E09">
        <w:rPr>
          <w:b/>
          <w:bCs/>
          <w:highlight w:val="yellow"/>
        </w:rPr>
        <w:t>Application - finishing sections and trim</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3.17</w:t>
      </w:r>
      <w:r>
        <w:tab/>
      </w:r>
      <w:r w:rsidR="00091C06" w:rsidRPr="00F97C5D">
        <w:t>FIX EXTERNAL ANGLE</w:t>
      </w:r>
    </w:p>
    <w:p w:rsidR="00091C06" w:rsidRPr="00F97C5D" w:rsidRDefault="00091C06" w:rsidP="00091C06">
      <w:pPr>
        <w:kinsoku w:val="0"/>
        <w:wordWrap/>
        <w:autoSpaceDE w:val="0"/>
        <w:autoSpaceDN w:val="0"/>
      </w:pPr>
      <w:r w:rsidRPr="00F97C5D">
        <w:tab/>
        <w:t>Fix full length to external corners with clouts at 100mm centres each side staggered to the sheet manufacturer's details and requirements.</w:t>
      </w:r>
    </w:p>
    <w:p w:rsidR="00091C06" w:rsidRPr="00F97C5D" w:rsidRDefault="00091C06" w:rsidP="00091C06">
      <w:pPr>
        <w:kinsoku w:val="0"/>
        <w:wordWrap/>
        <w:autoSpaceDE w:val="0"/>
        <w:autoSpaceDN w:val="0"/>
      </w:pPr>
    </w:p>
    <w:p w:rsidR="00091C06" w:rsidRPr="00F97C5D" w:rsidRDefault="00430FCE" w:rsidP="00091C06">
      <w:pPr>
        <w:pStyle w:val="Heading3"/>
        <w:kinsoku w:val="0"/>
        <w:wordWrap/>
        <w:autoSpaceDE w:val="0"/>
        <w:autoSpaceDN w:val="0"/>
      </w:pPr>
      <w:r>
        <w:t>3.18</w:t>
      </w:r>
      <w:r>
        <w:tab/>
      </w:r>
      <w:r w:rsidR="00091C06" w:rsidRPr="00F97C5D">
        <w:t>FIX INTERNAL REINFORCING ANGLE</w:t>
      </w:r>
    </w:p>
    <w:p w:rsidR="00091C06" w:rsidRPr="00F97C5D" w:rsidRDefault="00091C06" w:rsidP="00091C06">
      <w:pPr>
        <w:kinsoku w:val="0"/>
        <w:wordWrap/>
        <w:autoSpaceDE w:val="0"/>
        <w:autoSpaceDN w:val="0"/>
      </w:pPr>
      <w:r w:rsidRPr="00F97C5D">
        <w:tab/>
        <w:t>Fix full length to internal corners with clouts at 100mm centres each side staggered to the sheet manufacturer's details and requirements.</w:t>
      </w:r>
    </w:p>
    <w:p w:rsidR="003A640C" w:rsidRPr="003A640C" w:rsidRDefault="003A640C" w:rsidP="003A640C"/>
    <w:p w:rsidR="00AC4D7D" w:rsidRPr="00F97C5D" w:rsidRDefault="00430FCE" w:rsidP="00AC4D7D">
      <w:pPr>
        <w:pStyle w:val="Heading3"/>
        <w:kinsoku w:val="0"/>
        <w:wordWrap/>
        <w:autoSpaceDE w:val="0"/>
        <w:autoSpaceDN w:val="0"/>
      </w:pPr>
      <w:r>
        <w:t>3.19</w:t>
      </w:r>
      <w:r>
        <w:tab/>
      </w:r>
      <w:r w:rsidR="00AC4D7D" w:rsidRPr="00F97C5D">
        <w:t>FORM CONTROL JOINTS</w:t>
      </w:r>
    </w:p>
    <w:p w:rsidR="00AC4D7D" w:rsidRPr="00F97C5D" w:rsidRDefault="00AC4D7D" w:rsidP="00AC4D7D">
      <w:pPr>
        <w:kinsoku w:val="0"/>
        <w:wordWrap/>
        <w:autoSpaceDE w:val="0"/>
        <w:autoSpaceDN w:val="0"/>
      </w:pPr>
      <w:r w:rsidRPr="00F97C5D">
        <w:tab/>
        <w:t>Provide at maximum 9 metre centres in long unbroken walls and 12 metre centres to ceilings to the sheet manufacturer's details and requirements.  Fix control joint section into joint by staples at 150mm both sides.  Fill gap in voids with sound rated sealant.  Remove plastic tape after stopping.</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t>3.20</w:t>
      </w:r>
      <w:r>
        <w:tab/>
      </w:r>
      <w:r w:rsidR="00AC4D7D" w:rsidRPr="00F97C5D">
        <w:t>FIX CORNICE</w:t>
      </w:r>
    </w:p>
    <w:p w:rsidR="00AC4D7D" w:rsidRPr="00F97C5D" w:rsidRDefault="00AC4D7D" w:rsidP="00AC4D7D">
      <w:pPr>
        <w:kinsoku w:val="0"/>
        <w:wordWrap/>
        <w:autoSpaceDE w:val="0"/>
        <w:autoSpaceDN w:val="0"/>
      </w:pPr>
      <w:r w:rsidRPr="00F97C5D">
        <w:tab/>
        <w:t>Fix with adhesive required by the sheet manufacturer and joints mitred to the sheet manufacturer's details and requirements</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lastRenderedPageBreak/>
        <w:t>3.21</w:t>
      </w:r>
      <w:r>
        <w:tab/>
      </w:r>
      <w:r w:rsidR="00AC4D7D" w:rsidRPr="00F97C5D">
        <w:t>FORM SQUARE STOPPED CORNERS</w:t>
      </w:r>
    </w:p>
    <w:p w:rsidR="00AC4D7D" w:rsidRPr="00F97C5D" w:rsidRDefault="00AC4D7D" w:rsidP="00AC4D7D">
      <w:pPr>
        <w:kinsoku w:val="0"/>
        <w:wordWrap/>
        <w:autoSpaceDE w:val="0"/>
        <w:autoSpaceDN w:val="0"/>
      </w:pPr>
      <w:r w:rsidRPr="00F97C5D">
        <w:tab/>
        <w:t>Form taped reinforced square stopped ceiling-to-wall angles to the sheet manufacturer's requirements.</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t>3.22</w:t>
      </w:r>
      <w:r>
        <w:tab/>
      </w:r>
      <w:r w:rsidR="00AC4D7D" w:rsidRPr="00F97C5D">
        <w:t>INSTALL TAPE-ON TRIMS</w:t>
      </w:r>
    </w:p>
    <w:p w:rsidR="00AC4D7D" w:rsidRPr="00F97C5D" w:rsidRDefault="00AC4D7D" w:rsidP="00AC4D7D">
      <w:pPr>
        <w:kinsoku w:val="0"/>
        <w:wordWrap/>
        <w:autoSpaceDE w:val="0"/>
        <w:autoSpaceDN w:val="0"/>
      </w:pPr>
      <w:r w:rsidRPr="00F97C5D">
        <w:tab/>
        <w:t>Install in accordance with the trim manufacturer's requirements.</w:t>
      </w:r>
    </w:p>
    <w:p w:rsidR="00AC4D7D" w:rsidRPr="00F97C5D" w:rsidRDefault="00AC4D7D" w:rsidP="00AC4D7D">
      <w:pPr>
        <w:kinsoku w:val="0"/>
        <w:wordWrap/>
        <w:autoSpaceDE w:val="0"/>
        <w:autoSpaceDN w:val="0"/>
      </w:pPr>
    </w:p>
    <w:p w:rsidR="00AC4D7D" w:rsidRPr="00F97C5D" w:rsidRDefault="00AC4D7D" w:rsidP="00AC4D7D">
      <w:pPr>
        <w:kinsoku w:val="0"/>
        <w:wordWrap/>
        <w:autoSpaceDE w:val="0"/>
        <w:autoSpaceDN w:val="0"/>
      </w:pPr>
      <w:r w:rsidRPr="00F97C5D">
        <w:tab/>
      </w:r>
      <w:r w:rsidRPr="006A5E09">
        <w:rPr>
          <w:b/>
          <w:bCs/>
          <w:highlight w:val="yellow"/>
        </w:rPr>
        <w:t>Finishing - stopping</w:t>
      </w:r>
    </w:p>
    <w:p w:rsidR="00AC4D7D" w:rsidRPr="00F97C5D" w:rsidRDefault="00883A76" w:rsidP="00AC4D7D">
      <w:pPr>
        <w:kinsoku w:val="0"/>
        <w:wordWrap/>
        <w:autoSpaceDE w:val="0"/>
        <w:autoSpaceDN w:val="0"/>
        <w:rPr>
          <w:rStyle w:val="GuidanceNote"/>
          <w:szCs w:val="18"/>
        </w:rPr>
      </w:pPr>
      <w:r w:rsidRPr="00883A76">
        <w:tab/>
      </w:r>
      <w:r w:rsidR="00AC4D7D" w:rsidRPr="00F97C5D">
        <w:rPr>
          <w:rStyle w:val="GuidanceNote"/>
          <w:szCs w:val="18"/>
        </w:rPr>
        <w:t>Some special finishing plasters do not require sanding.  Refer to the sheet manufacturer's specifications.</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t>3.23</w:t>
      </w:r>
      <w:r>
        <w:tab/>
      </w:r>
      <w:r w:rsidR="00AC4D7D" w:rsidRPr="00F97C5D">
        <w:t>FORM JOINTS</w:t>
      </w:r>
    </w:p>
    <w:p w:rsidR="00AC4D7D" w:rsidRPr="00F97C5D" w:rsidRDefault="00AC4D7D" w:rsidP="00AC4D7D">
      <w:pPr>
        <w:kinsoku w:val="0"/>
        <w:wordWrap/>
        <w:autoSpaceDE w:val="0"/>
        <w:autoSpaceDN w:val="0"/>
      </w:pPr>
      <w:r w:rsidRPr="00F97C5D">
        <w:tab/>
        <w:t>Fill recess with bedding compound, centre the reinforcing tape, apply a second coat of bedding compound followed by a coat of finishing compound.  Allow to dry and lightly sand off, to the sheet manufacturer's details and requirements.</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t>3.24</w:t>
      </w:r>
      <w:r>
        <w:tab/>
      </w:r>
      <w:r w:rsidR="00AC4D7D" w:rsidRPr="00F97C5D">
        <w:t>STOPPING NAILS AND SCREWS</w:t>
      </w:r>
    </w:p>
    <w:p w:rsidR="00AC4D7D" w:rsidRPr="00F97C5D" w:rsidRDefault="00AC4D7D" w:rsidP="00AC4D7D">
      <w:pPr>
        <w:kinsoku w:val="0"/>
        <w:wordWrap/>
        <w:autoSpaceDE w:val="0"/>
        <w:autoSpaceDN w:val="0"/>
      </w:pPr>
      <w:r w:rsidRPr="00F97C5D">
        <w:tab/>
        <w:t>Apply two successive coats of bedding compound and a coat of finishing compound to the sheet manufacturer's requirements.</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t>3.25</w:t>
      </w:r>
      <w:r>
        <w:tab/>
      </w:r>
      <w:r w:rsidR="00AC4D7D" w:rsidRPr="00F97C5D">
        <w:t>SQUARE STOPPED CORNERS</w:t>
      </w:r>
    </w:p>
    <w:p w:rsidR="00AC4D7D" w:rsidRPr="00F97C5D" w:rsidRDefault="00AC4D7D" w:rsidP="00AC4D7D">
      <w:pPr>
        <w:kinsoku w:val="0"/>
        <w:wordWrap/>
        <w:autoSpaceDE w:val="0"/>
        <w:autoSpaceDN w:val="0"/>
      </w:pPr>
      <w:r w:rsidRPr="00F97C5D">
        <w:tab/>
        <w:t>Fill with bedding compound, centre reinforcing tape into internal angle and apply a coat of finishing compound and complete to the sheet manufacturer's details and requirements.</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t>3.26</w:t>
      </w:r>
      <w:r>
        <w:tab/>
      </w:r>
      <w:r w:rsidR="00AC4D7D" w:rsidRPr="00F97C5D">
        <w:t>EXTERNAL ANGLES</w:t>
      </w:r>
    </w:p>
    <w:p w:rsidR="00AC4D7D" w:rsidRPr="00F97C5D" w:rsidRDefault="00AC4D7D" w:rsidP="00AC4D7D">
      <w:pPr>
        <w:kinsoku w:val="0"/>
        <w:wordWrap/>
        <w:autoSpaceDE w:val="0"/>
        <w:autoSpaceDN w:val="0"/>
      </w:pPr>
      <w:r w:rsidRPr="00F97C5D">
        <w:tab/>
        <w:t>Apply two coats of bedding compound followed by a coat of finishing compound to the sheet manufacturer's requirements.</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t>3.27</w:t>
      </w:r>
      <w:r>
        <w:tab/>
      </w:r>
      <w:r w:rsidR="00AC4D7D" w:rsidRPr="00F97C5D">
        <w:t>END BUTT JOINTS</w:t>
      </w:r>
    </w:p>
    <w:p w:rsidR="00AC4D7D" w:rsidRPr="00F97C5D" w:rsidRDefault="00AC4D7D" w:rsidP="00AC4D7D">
      <w:pPr>
        <w:kinsoku w:val="0"/>
        <w:wordWrap/>
        <w:autoSpaceDE w:val="0"/>
        <w:autoSpaceDN w:val="0"/>
      </w:pPr>
      <w:r w:rsidRPr="00F97C5D">
        <w:tab/>
        <w:t>Fill, tape and coat as for tapered edge joints except that each stage is doubled in width.</w:t>
      </w:r>
    </w:p>
    <w:p w:rsidR="00AC4D7D" w:rsidRPr="00F97C5D" w:rsidRDefault="00AC4D7D" w:rsidP="00AC4D7D">
      <w:pPr>
        <w:kinsoku w:val="0"/>
        <w:wordWrap/>
        <w:autoSpaceDE w:val="0"/>
        <w:autoSpaceDN w:val="0"/>
      </w:pPr>
    </w:p>
    <w:p w:rsidR="00AC4D7D" w:rsidRPr="00F97C5D" w:rsidRDefault="00430FCE" w:rsidP="00AC4D7D">
      <w:pPr>
        <w:pStyle w:val="Heading3"/>
        <w:kinsoku w:val="0"/>
        <w:wordWrap/>
        <w:autoSpaceDE w:val="0"/>
        <w:autoSpaceDN w:val="0"/>
      </w:pPr>
      <w:r>
        <w:t>3.28</w:t>
      </w:r>
      <w:r>
        <w:tab/>
      </w:r>
      <w:r w:rsidR="00AC4D7D" w:rsidRPr="00F97C5D">
        <w:t>APPLYING SKIMCOAT PLASTER</w:t>
      </w:r>
    </w:p>
    <w:p w:rsidR="00AC4D7D" w:rsidRPr="00F97C5D" w:rsidRDefault="00AC4D7D" w:rsidP="00AC4D7D">
      <w:pPr>
        <w:kinsoku w:val="0"/>
        <w:wordWrap/>
        <w:autoSpaceDE w:val="0"/>
        <w:autoSpaceDN w:val="0"/>
      </w:pPr>
      <w:r w:rsidRPr="00F97C5D">
        <w:tab/>
        <w:t>Apply spray-on surface finish in accordance with the sheet manufacturer's requirements.</w:t>
      </w:r>
    </w:p>
    <w:p w:rsidR="00AC4D7D" w:rsidRPr="00F97C5D" w:rsidRDefault="00883A76" w:rsidP="00AC4D7D">
      <w:pPr>
        <w:kinsoku w:val="0"/>
        <w:wordWrap/>
        <w:autoSpaceDE w:val="0"/>
        <w:autoSpaceDN w:val="0"/>
        <w:rPr>
          <w:rStyle w:val="GuidanceNote"/>
          <w:szCs w:val="18"/>
        </w:rPr>
      </w:pPr>
      <w:r w:rsidRPr="00883A76">
        <w:tab/>
      </w:r>
      <w:r w:rsidR="00AC4D7D" w:rsidRPr="00F97C5D">
        <w:rPr>
          <w:rStyle w:val="GuidanceNote"/>
          <w:szCs w:val="18"/>
        </w:rPr>
        <w:t xml:space="preserve">Used to achieve a Level 5 finish over a plasterboard surface prepared to Level 4.  Can be applied by roller, although best applied by airless spray.  Proprietary surface sealers are also available to use here or in </w:t>
      </w:r>
      <w:r w:rsidR="00AC4D7D" w:rsidRPr="00F97C5D">
        <w:rPr>
          <w:rStyle w:val="GuidanceNote"/>
        </w:rPr>
        <w:t>the painting section/s</w:t>
      </w:r>
      <w:r w:rsidR="00AC4D7D" w:rsidRPr="00F97C5D">
        <w:rPr>
          <w:rStyle w:val="GuidanceNote"/>
          <w:szCs w:val="18"/>
        </w:rPr>
        <w:t>.</w:t>
      </w:r>
    </w:p>
    <w:p w:rsidR="00AC4D7D" w:rsidRPr="00F97C5D" w:rsidRDefault="00AC4D7D" w:rsidP="00AC4D7D">
      <w:pPr>
        <w:kinsoku w:val="0"/>
        <w:wordWrap/>
        <w:autoSpaceDE w:val="0"/>
        <w:autoSpaceDN w:val="0"/>
      </w:pPr>
    </w:p>
    <w:p w:rsidR="003B727F" w:rsidRPr="003B727F" w:rsidRDefault="003B727F" w:rsidP="003B727F">
      <w:pPr>
        <w:kinsoku w:val="0"/>
        <w:wordWrap/>
        <w:overflowPunct/>
        <w:rPr>
          <w:b/>
        </w:rPr>
      </w:pPr>
      <w:r w:rsidRPr="003B727F">
        <w:rPr>
          <w:b/>
        </w:rPr>
        <w:tab/>
        <w:t>Completion</w:t>
      </w:r>
    </w:p>
    <w:p w:rsidR="003B727F" w:rsidRPr="003B727F" w:rsidRDefault="003B727F" w:rsidP="003B727F">
      <w:pPr>
        <w:kinsoku w:val="0"/>
        <w:wordWrap/>
        <w:overflowPunct/>
      </w:pPr>
    </w:p>
    <w:p w:rsidR="008E5F2B" w:rsidRPr="00B15EB6" w:rsidRDefault="00430FCE" w:rsidP="00B15EB6">
      <w:pPr>
        <w:pStyle w:val="Heading3"/>
        <w:rPr>
          <w:rFonts w:cs="Arial"/>
        </w:rPr>
      </w:pPr>
      <w:r>
        <w:rPr>
          <w:rFonts w:cs="Arial"/>
        </w:rPr>
        <w:t>3.29</w:t>
      </w:r>
      <w:r>
        <w:rPr>
          <w:rFonts w:cs="Arial"/>
        </w:rPr>
        <w:tab/>
      </w:r>
      <w:r w:rsidR="008E5F2B" w:rsidRPr="00B15EB6">
        <w:rPr>
          <w:rFonts w:cs="Arial"/>
        </w:rPr>
        <w:t>REPLACE</w:t>
      </w:r>
    </w:p>
    <w:p w:rsidR="008E5F2B" w:rsidRPr="00F97C5D" w:rsidRDefault="008E5F2B" w:rsidP="008E5F2B">
      <w:pPr>
        <w:kinsoku w:val="0"/>
        <w:wordWrap/>
        <w:autoSpaceDE w:val="0"/>
        <w:autoSpaceDN w:val="0"/>
      </w:pPr>
      <w:r w:rsidRPr="00F97C5D">
        <w:tab/>
        <w:t>Replace damaged sheets or elements.</w:t>
      </w:r>
    </w:p>
    <w:p w:rsidR="008E5F2B" w:rsidRPr="00F97C5D" w:rsidRDefault="008E5F2B" w:rsidP="008E5F2B">
      <w:pPr>
        <w:kinsoku w:val="0"/>
        <w:wordWrap/>
        <w:autoSpaceDE w:val="0"/>
        <w:autoSpaceDN w:val="0"/>
      </w:pPr>
    </w:p>
    <w:p w:rsidR="008E5F2B" w:rsidRPr="00B15EB6" w:rsidRDefault="00430FCE" w:rsidP="00B15EB6">
      <w:pPr>
        <w:pStyle w:val="Heading3"/>
        <w:rPr>
          <w:rFonts w:cs="Arial"/>
        </w:rPr>
      </w:pPr>
      <w:r>
        <w:rPr>
          <w:rFonts w:cs="Arial"/>
        </w:rPr>
        <w:t>3.30</w:t>
      </w:r>
      <w:r>
        <w:rPr>
          <w:rFonts w:cs="Arial"/>
        </w:rPr>
        <w:tab/>
      </w:r>
      <w:r w:rsidR="008E5F2B" w:rsidRPr="00B15EB6">
        <w:rPr>
          <w:rFonts w:cs="Arial"/>
        </w:rPr>
        <w:t>CLEAN DOWN</w:t>
      </w:r>
    </w:p>
    <w:p w:rsidR="008E5F2B" w:rsidRPr="00F97C5D" w:rsidRDefault="008E5F2B" w:rsidP="008E5F2B">
      <w:pPr>
        <w:kinsoku w:val="0"/>
        <w:wordWrap/>
        <w:autoSpaceDE w:val="0"/>
        <w:autoSpaceDN w:val="0"/>
      </w:pPr>
      <w:r w:rsidRPr="00F97C5D">
        <w:tab/>
        <w:t>Clean down completed surfaces to remove irregularities and finally sand down with fine paper to the sheet manufacturer's requirements, to leave completely smooth and clean to the standard required for following trades.</w:t>
      </w:r>
    </w:p>
    <w:p w:rsidR="008E5F2B" w:rsidRPr="00F97C5D" w:rsidRDefault="008E5F2B" w:rsidP="008E5F2B">
      <w:pPr>
        <w:kinsoku w:val="0"/>
        <w:wordWrap/>
        <w:autoSpaceDE w:val="0"/>
        <w:autoSpaceDN w:val="0"/>
      </w:pPr>
    </w:p>
    <w:p w:rsidR="008E5F2B" w:rsidRPr="00B15EB6" w:rsidRDefault="00430FCE" w:rsidP="00B15EB6">
      <w:pPr>
        <w:pStyle w:val="Heading3"/>
        <w:rPr>
          <w:rFonts w:cs="Arial"/>
        </w:rPr>
      </w:pPr>
      <w:r>
        <w:rPr>
          <w:rFonts w:cs="Arial"/>
        </w:rPr>
        <w:t>3.31</w:t>
      </w:r>
      <w:r>
        <w:rPr>
          <w:rFonts w:cs="Arial"/>
        </w:rPr>
        <w:tab/>
      </w:r>
      <w:r w:rsidR="008E5F2B" w:rsidRPr="00B15EB6">
        <w:rPr>
          <w:rFonts w:cs="Arial"/>
        </w:rPr>
        <w:t>REMOVE</w:t>
      </w:r>
    </w:p>
    <w:p w:rsidR="008E5F2B" w:rsidRPr="00F97C5D" w:rsidRDefault="008E5F2B" w:rsidP="008E5F2B">
      <w:pPr>
        <w:kinsoku w:val="0"/>
        <w:wordWrap/>
        <w:autoSpaceDE w:val="0"/>
        <w:autoSpaceDN w:val="0"/>
      </w:pPr>
      <w:r w:rsidRPr="00F97C5D">
        <w:tab/>
        <w:t>Remove debris, unused materials and elements from the site.</w:t>
      </w:r>
    </w:p>
    <w:p w:rsidR="008E5F2B" w:rsidRPr="00F97C5D" w:rsidRDefault="008E5F2B" w:rsidP="008E5F2B">
      <w:pPr>
        <w:kinsoku w:val="0"/>
        <w:wordWrap/>
        <w:autoSpaceDE w:val="0"/>
        <w:autoSpaceDN w:val="0"/>
      </w:pPr>
    </w:p>
    <w:p w:rsidR="003B727F" w:rsidRPr="003B727F" w:rsidRDefault="00430FCE" w:rsidP="003B727F">
      <w:pPr>
        <w:pStyle w:val="Heading2"/>
      </w:pPr>
      <w:r>
        <w:t>4.</w:t>
      </w:r>
      <w:r>
        <w:tab/>
      </w:r>
      <w:r w:rsidR="003B727F" w:rsidRPr="003B727F">
        <w:t>SELECTIONS</w:t>
      </w:r>
    </w:p>
    <w:p w:rsidR="00B46CCA" w:rsidRDefault="00CD10E9" w:rsidP="00D2552F">
      <w:pPr>
        <w:kinsoku w:val="0"/>
        <w:wordWrap/>
        <w:overflowPunct/>
      </w:pPr>
      <w:r>
        <w:tab/>
      </w:r>
      <w:r w:rsidRPr="000013F6">
        <w:t>For further details on selections go to</w:t>
      </w:r>
      <w:r w:rsidR="00B46CCA">
        <w:t xml:space="preserve"> </w:t>
      </w:r>
      <w:hyperlink r:id="rId9" w:history="1">
        <w:r w:rsidR="00B46CCA" w:rsidRPr="00A349DB">
          <w:t>www.forman.co.nz</w:t>
        </w:r>
      </w:hyperlink>
      <w:r w:rsidR="00B46CCA">
        <w:t>.</w:t>
      </w:r>
    </w:p>
    <w:p w:rsidR="00D2552F" w:rsidRPr="003F6EB7" w:rsidRDefault="00D2552F" w:rsidP="00D2552F">
      <w:pPr>
        <w:kinsoku w:val="0"/>
        <w:wordWrap/>
        <w:overflowPunct/>
      </w:pPr>
      <w:r w:rsidRPr="003F6EB7">
        <w:tab/>
        <w:t>Substitutions are not permitted to the fo</w:t>
      </w:r>
      <w:r w:rsidR="00B46CCA">
        <w:t>llowing</w:t>
      </w:r>
      <w:r w:rsidRPr="003F6EB7">
        <w:t>.</w:t>
      </w:r>
    </w:p>
    <w:p w:rsidR="00D2552F" w:rsidRPr="003F6EB7" w:rsidRDefault="00D2552F" w:rsidP="00D2552F">
      <w:pPr>
        <w:kinsoku w:val="0"/>
        <w:wordWrap/>
        <w:overflowPunct/>
        <w:rPr>
          <w:rStyle w:val="GuidanceNote"/>
          <w:szCs w:val="18"/>
          <w:lang w:eastAsia="en-US"/>
        </w:rPr>
      </w:pPr>
      <w:r w:rsidRPr="003F6EB7">
        <w:rPr>
          <w:rStyle w:val="GuidanceNote"/>
        </w:rPr>
        <w:tab/>
      </w:r>
      <w:r w:rsidRPr="003F6EB7">
        <w:rPr>
          <w:rStyle w:val="GuidanceNote"/>
          <w:szCs w:val="18"/>
          <w:lang w:eastAsia="en-US"/>
        </w:rPr>
        <w:t>Select the options to suit the project and delete options not specified.</w:t>
      </w:r>
    </w:p>
    <w:p w:rsidR="003B727F" w:rsidRDefault="003B727F" w:rsidP="003B727F">
      <w:pPr>
        <w:kinsoku w:val="0"/>
        <w:wordWrap/>
        <w:overflowPunct/>
      </w:pPr>
    </w:p>
    <w:p w:rsidR="003B727F" w:rsidRPr="003B727F" w:rsidRDefault="003B727F" w:rsidP="003B727F">
      <w:pPr>
        <w:kinsoku w:val="0"/>
        <w:wordWrap/>
        <w:overflowPunct/>
        <w:rPr>
          <w:b/>
        </w:rPr>
      </w:pPr>
      <w:r w:rsidRPr="003B727F">
        <w:rPr>
          <w:b/>
        </w:rPr>
        <w:tab/>
        <w:t>Materials</w:t>
      </w:r>
    </w:p>
    <w:p w:rsidR="003B727F" w:rsidRPr="003B727F" w:rsidRDefault="003B727F" w:rsidP="003B727F">
      <w:pPr>
        <w:kinsoku w:val="0"/>
        <w:wordWrap/>
        <w:overflowPunct/>
      </w:pPr>
    </w:p>
    <w:p w:rsidR="003B727F" w:rsidRPr="003B727F" w:rsidRDefault="00430FCE" w:rsidP="00A066ED">
      <w:pPr>
        <w:pStyle w:val="Heading3"/>
      </w:pPr>
      <w:r>
        <w:t>4.1</w:t>
      </w:r>
      <w:r>
        <w:tab/>
      </w:r>
      <w:r w:rsidR="001218F2">
        <w:t>INSULATED PLASTERBOARD</w:t>
      </w:r>
    </w:p>
    <w:p w:rsidR="003B727F" w:rsidRDefault="003B727F" w:rsidP="003B727F">
      <w:pPr>
        <w:kinsoku w:val="0"/>
        <w:wordWrap/>
        <w:overflowPunct/>
      </w:pPr>
      <w:r w:rsidRPr="003B727F">
        <w:tab/>
        <w:t>Location</w:t>
      </w:r>
      <w:r w:rsidR="00E05B8C">
        <w:t>/substrate</w:t>
      </w:r>
      <w:r w:rsidRPr="003B727F">
        <w:t>:</w:t>
      </w:r>
      <w:r w:rsidRPr="003B727F">
        <w:tab/>
      </w:r>
      <w:r w:rsidR="00E05B8C">
        <w:tab/>
      </w:r>
      <w:r w:rsidRPr="003B727F">
        <w:t>~</w:t>
      </w:r>
      <w:r w:rsidR="007C78D1">
        <w:t>/~</w:t>
      </w:r>
    </w:p>
    <w:p w:rsidR="00E05B8C" w:rsidRDefault="00D46DF1" w:rsidP="00E05B8C">
      <w:r w:rsidRPr="00E122D4">
        <w:tab/>
        <w:t>Type</w:t>
      </w:r>
      <w:r>
        <w:t>/ product</w:t>
      </w:r>
      <w:r w:rsidRPr="00E122D4">
        <w:t>:</w:t>
      </w:r>
      <w:r w:rsidRPr="00E122D4">
        <w:tab/>
      </w:r>
      <w:r>
        <w:tab/>
      </w:r>
      <w:r w:rsidRPr="007C78D1">
        <w:rPr>
          <w:b/>
        </w:rPr>
        <w:t>Kingspan</w:t>
      </w:r>
      <w:r>
        <w:rPr>
          <w:b/>
        </w:rPr>
        <w:t xml:space="preserve"> </w:t>
      </w:r>
      <w:r w:rsidR="00E05B8C" w:rsidRPr="00E05B8C">
        <w:rPr>
          <w:b/>
        </w:rPr>
        <w:t>Kool</w:t>
      </w:r>
      <w:r w:rsidR="00E05B8C" w:rsidRPr="00E05B8C">
        <w:t>therm</w:t>
      </w:r>
      <w:r w:rsidR="00E05B8C">
        <w:rPr>
          <w:rFonts w:cs="Arial"/>
          <w:vertAlign w:val="superscript"/>
        </w:rPr>
        <w:t>®</w:t>
      </w:r>
      <w:r w:rsidR="00E05B8C" w:rsidRPr="00E05B8C">
        <w:t xml:space="preserve"> </w:t>
      </w:r>
      <w:r w:rsidR="00470CD2">
        <w:t>K</w:t>
      </w:r>
      <w:r w:rsidR="00E05B8C" w:rsidRPr="00E05B8C">
        <w:t>17</w:t>
      </w:r>
    </w:p>
    <w:p w:rsidR="00E05B8C" w:rsidRPr="00E122D4" w:rsidRDefault="00E05B8C" w:rsidP="00E05B8C">
      <w:r>
        <w:tab/>
        <w:t>Fixing method:</w:t>
      </w:r>
      <w:r>
        <w:tab/>
      </w:r>
      <w:r>
        <w:tab/>
        <w:t>~</w:t>
      </w:r>
    </w:p>
    <w:p w:rsidR="001218F2" w:rsidRPr="00E122D4" w:rsidRDefault="001218F2" w:rsidP="001218F2">
      <w:pPr>
        <w:kinsoku w:val="0"/>
        <w:wordWrap/>
        <w:autoSpaceDE w:val="0"/>
        <w:autoSpaceDN w:val="0"/>
      </w:pPr>
      <w:r>
        <w:tab/>
        <w:t>Size:</w:t>
      </w:r>
      <w:r>
        <w:tab/>
      </w:r>
      <w:r w:rsidR="00E05B8C">
        <w:tab/>
      </w:r>
      <w:r w:rsidR="00FE7006">
        <w:t>2400mm x 1200mm (2.88m</w:t>
      </w:r>
      <w:r w:rsidR="00FE7006">
        <w:rPr>
          <w:rFonts w:cs="Arial"/>
        </w:rPr>
        <w:t>²</w:t>
      </w:r>
      <w:r w:rsidR="00FE7006">
        <w:t>)</w:t>
      </w:r>
    </w:p>
    <w:p w:rsidR="001218F2" w:rsidRDefault="00FE7006" w:rsidP="001218F2">
      <w:pPr>
        <w:kinsoku w:val="0"/>
        <w:wordWrap/>
        <w:autoSpaceDE w:val="0"/>
        <w:autoSpaceDN w:val="0"/>
      </w:pPr>
      <w:r>
        <w:tab/>
        <w:t>Board t</w:t>
      </w:r>
      <w:r w:rsidR="001218F2" w:rsidRPr="00E122D4">
        <w:t>hickness:</w:t>
      </w:r>
      <w:r w:rsidR="001218F2" w:rsidRPr="00E122D4">
        <w:tab/>
      </w:r>
      <w:r w:rsidR="00E05B8C">
        <w:tab/>
      </w:r>
      <w:r w:rsidR="001218F2" w:rsidRPr="00E122D4">
        <w:t>~mm</w:t>
      </w:r>
    </w:p>
    <w:p w:rsidR="001218F2" w:rsidRDefault="001218F2" w:rsidP="001218F2">
      <w:pPr>
        <w:kinsoku w:val="0"/>
        <w:wordWrap/>
        <w:autoSpaceDE w:val="0"/>
        <w:autoSpaceDN w:val="0"/>
      </w:pPr>
      <w:r w:rsidRPr="00FF78B2">
        <w:lastRenderedPageBreak/>
        <w:tab/>
        <w:t>R value:</w:t>
      </w:r>
      <w:r w:rsidRPr="00FF78B2">
        <w:tab/>
      </w:r>
      <w:r w:rsidR="006A36A2" w:rsidRPr="00FF78B2">
        <w:tab/>
      </w:r>
      <w:r w:rsidR="00FF78B2">
        <w:t>~</w:t>
      </w:r>
    </w:p>
    <w:p w:rsidR="00D64D05" w:rsidRPr="00D64D05" w:rsidRDefault="00D64D05" w:rsidP="00D64D05">
      <w:pPr>
        <w:kinsoku w:val="0"/>
        <w:wordWrap/>
        <w:overflowPunct/>
        <w:rPr>
          <w:rStyle w:val="GuidanceNote"/>
        </w:rPr>
      </w:pPr>
      <w:r>
        <w:rPr>
          <w:rStyle w:val="GuidanceNote"/>
        </w:rPr>
        <w:tab/>
        <w:t>Options:</w:t>
      </w:r>
    </w:p>
    <w:p w:rsidR="00E05B8C" w:rsidRDefault="0057774C" w:rsidP="00E05B8C">
      <w:pPr>
        <w:rPr>
          <w:rStyle w:val="GuidanceNote"/>
        </w:rPr>
      </w:pPr>
      <w:r>
        <w:rPr>
          <w:rStyle w:val="GuidanceNote"/>
        </w:rPr>
        <w:tab/>
        <w:t>Fixing method:</w:t>
      </w:r>
      <w:r>
        <w:rPr>
          <w:rStyle w:val="GuidanceNote"/>
        </w:rPr>
        <w:tab/>
      </w:r>
      <w:r>
        <w:rPr>
          <w:rStyle w:val="GuidanceNote"/>
        </w:rPr>
        <w:tab/>
      </w:r>
      <w:r w:rsidR="00B15EB6">
        <w:rPr>
          <w:rStyle w:val="GuidanceNote"/>
        </w:rPr>
        <w:t>P</w:t>
      </w:r>
      <w:r w:rsidR="00E05B8C" w:rsidRPr="00E05B8C">
        <w:rPr>
          <w:rStyle w:val="GuidanceNote"/>
        </w:rPr>
        <w:t>laster dab bonding</w:t>
      </w:r>
    </w:p>
    <w:p w:rsidR="0057774C" w:rsidRPr="0057774C" w:rsidRDefault="0057774C" w:rsidP="00E05B8C">
      <w:pPr>
        <w:rPr>
          <w:rStyle w:val="GuidanceNote"/>
        </w:rPr>
      </w:pPr>
      <w:r>
        <w:rPr>
          <w:rStyle w:val="GuidanceNote"/>
        </w:rPr>
        <w:tab/>
      </w:r>
      <w:r>
        <w:rPr>
          <w:rStyle w:val="GuidanceNote"/>
        </w:rPr>
        <w:tab/>
      </w:r>
      <w:r>
        <w:rPr>
          <w:rStyle w:val="GuidanceNote"/>
        </w:rPr>
        <w:tab/>
        <w:t>P</w:t>
      </w:r>
      <w:r w:rsidRPr="0057774C">
        <w:rPr>
          <w:rStyle w:val="GuidanceNote"/>
        </w:rPr>
        <w:t>roprietary adhesive bonding</w:t>
      </w:r>
    </w:p>
    <w:p w:rsidR="00DB2803" w:rsidRDefault="00DB2803" w:rsidP="00DB2803">
      <w:pPr>
        <w:kinsoku w:val="0"/>
        <w:wordWrap/>
        <w:autoSpaceDE w:val="0"/>
        <w:autoSpaceDN w:val="0"/>
        <w:rPr>
          <w:rStyle w:val="GuidanceNote"/>
        </w:rPr>
      </w:pPr>
      <w:r>
        <w:rPr>
          <w:rStyle w:val="GuidanceNote"/>
        </w:rPr>
        <w:tab/>
        <w:t>Board thickness (includes plasterboard): 35</w:t>
      </w:r>
      <w:r w:rsidRPr="00FE7006">
        <w:rPr>
          <w:rStyle w:val="GuidanceNote"/>
        </w:rPr>
        <w:t>mm</w:t>
      </w:r>
      <w:r>
        <w:rPr>
          <w:rStyle w:val="GuidanceNote"/>
        </w:rPr>
        <w:t>, 40mm</w:t>
      </w:r>
      <w:r w:rsidR="00F93C4D">
        <w:rPr>
          <w:rStyle w:val="GuidanceNote"/>
        </w:rPr>
        <w:t>, 50mm, 60mm</w:t>
      </w:r>
      <w:r>
        <w:rPr>
          <w:rStyle w:val="GuidanceNote"/>
        </w:rPr>
        <w:t>, 70mm, 80mm</w:t>
      </w:r>
    </w:p>
    <w:p w:rsidR="00FF78B2" w:rsidRDefault="00FF78B2" w:rsidP="00FF78B2">
      <w:pPr>
        <w:kinsoku w:val="0"/>
        <w:wordWrap/>
        <w:autoSpaceDE w:val="0"/>
        <w:autoSpaceDN w:val="0"/>
        <w:rPr>
          <w:rStyle w:val="GuidanceNote"/>
        </w:rPr>
      </w:pPr>
      <w:r w:rsidRPr="00FF78B2">
        <w:rPr>
          <w:rStyle w:val="GuidanceNote"/>
        </w:rPr>
        <w:tab/>
      </w:r>
      <w:r>
        <w:rPr>
          <w:rStyle w:val="GuidanceNote"/>
        </w:rPr>
        <w:t>R value:</w:t>
      </w:r>
    </w:p>
    <w:tbl>
      <w:tblPr>
        <w:tblW w:w="8050" w:type="dxa"/>
        <w:tblInd w:w="1134" w:type="dxa"/>
        <w:tblBorders>
          <w:top w:val="single" w:sz="4" w:space="0" w:color="A3C5A4"/>
          <w:left w:val="single" w:sz="4" w:space="0" w:color="A3C5A4"/>
          <w:bottom w:val="single" w:sz="4" w:space="0" w:color="A3C5A4"/>
          <w:right w:val="single" w:sz="4" w:space="0" w:color="A3C5A4"/>
          <w:insideH w:val="single" w:sz="4" w:space="0" w:color="A3C5A4"/>
          <w:insideV w:val="single" w:sz="4" w:space="0" w:color="A3C5A4"/>
        </w:tblBorders>
        <w:tblLayout w:type="fixed"/>
        <w:tblCellMar>
          <w:left w:w="0" w:type="dxa"/>
          <w:right w:w="0" w:type="dxa"/>
        </w:tblCellMar>
        <w:tblLook w:val="04A0"/>
      </w:tblPr>
      <w:tblGrid>
        <w:gridCol w:w="4025"/>
        <w:gridCol w:w="4025"/>
      </w:tblGrid>
      <w:tr w:rsidR="00FF78B2" w:rsidRPr="00FF78B2" w:rsidTr="001B40A1">
        <w:trPr>
          <w:cantSplit/>
        </w:trPr>
        <w:tc>
          <w:tcPr>
            <w:tcW w:w="4644"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Product thickness (including plasterboard)</w:t>
            </w:r>
          </w:p>
        </w:tc>
        <w:tc>
          <w:tcPr>
            <w:tcW w:w="4645"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Product R-value</w:t>
            </w:r>
          </w:p>
        </w:tc>
      </w:tr>
      <w:tr w:rsidR="00FF78B2" w:rsidRPr="00FF78B2" w:rsidTr="001B40A1">
        <w:trPr>
          <w:cantSplit/>
        </w:trPr>
        <w:tc>
          <w:tcPr>
            <w:tcW w:w="4644"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35mm</w:t>
            </w:r>
          </w:p>
        </w:tc>
        <w:tc>
          <w:tcPr>
            <w:tcW w:w="4645"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R1.3</w:t>
            </w:r>
          </w:p>
        </w:tc>
      </w:tr>
      <w:tr w:rsidR="00FF78B2" w:rsidRPr="00FF78B2" w:rsidTr="001B40A1">
        <w:trPr>
          <w:cantSplit/>
        </w:trPr>
        <w:tc>
          <w:tcPr>
            <w:tcW w:w="4644"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40mm</w:t>
            </w:r>
          </w:p>
        </w:tc>
        <w:tc>
          <w:tcPr>
            <w:tcW w:w="4645"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R1.5</w:t>
            </w:r>
          </w:p>
        </w:tc>
      </w:tr>
      <w:tr w:rsidR="00FF78B2" w:rsidRPr="00FF78B2" w:rsidTr="001B40A1">
        <w:trPr>
          <w:cantSplit/>
        </w:trPr>
        <w:tc>
          <w:tcPr>
            <w:tcW w:w="4644"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50mm</w:t>
            </w:r>
          </w:p>
        </w:tc>
        <w:tc>
          <w:tcPr>
            <w:tcW w:w="4645"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R2.0</w:t>
            </w:r>
          </w:p>
        </w:tc>
      </w:tr>
      <w:tr w:rsidR="00FF78B2" w:rsidRPr="00FF78B2" w:rsidTr="001B40A1">
        <w:trPr>
          <w:cantSplit/>
        </w:trPr>
        <w:tc>
          <w:tcPr>
            <w:tcW w:w="4644"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60mm</w:t>
            </w:r>
          </w:p>
        </w:tc>
        <w:tc>
          <w:tcPr>
            <w:tcW w:w="4645"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R2.6</w:t>
            </w:r>
          </w:p>
        </w:tc>
      </w:tr>
      <w:tr w:rsidR="00FF78B2" w:rsidRPr="00FF78B2" w:rsidTr="001B40A1">
        <w:trPr>
          <w:cantSplit/>
        </w:trPr>
        <w:tc>
          <w:tcPr>
            <w:tcW w:w="4644"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70mm</w:t>
            </w:r>
          </w:p>
        </w:tc>
        <w:tc>
          <w:tcPr>
            <w:tcW w:w="4645"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R3.1</w:t>
            </w:r>
          </w:p>
        </w:tc>
      </w:tr>
      <w:tr w:rsidR="00FF78B2" w:rsidRPr="00FF78B2" w:rsidTr="001B40A1">
        <w:trPr>
          <w:cantSplit/>
        </w:trPr>
        <w:tc>
          <w:tcPr>
            <w:tcW w:w="4644"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80mm</w:t>
            </w:r>
          </w:p>
        </w:tc>
        <w:tc>
          <w:tcPr>
            <w:tcW w:w="4645" w:type="dxa"/>
            <w:shd w:val="clear" w:color="auto" w:fill="auto"/>
          </w:tcPr>
          <w:p w:rsidR="00FF78B2" w:rsidRPr="00FF78B2" w:rsidRDefault="00FF78B2"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R3.6</w:t>
            </w:r>
          </w:p>
        </w:tc>
      </w:tr>
    </w:tbl>
    <w:p w:rsidR="00FF78B2" w:rsidRPr="00FF78B2" w:rsidRDefault="00FF78B2" w:rsidP="00FF78B2">
      <w:pPr>
        <w:kinsoku w:val="0"/>
        <w:wordWrap/>
        <w:autoSpaceDE w:val="0"/>
        <w:autoSpaceDN w:val="0"/>
        <w:rPr>
          <w:rStyle w:val="GuidanceNote"/>
        </w:rPr>
      </w:pPr>
      <w:r w:rsidRPr="00FF78B2">
        <w:rPr>
          <w:rStyle w:val="GuidanceNote"/>
        </w:rPr>
        <w:tab/>
        <w:t>The R-value is the product R-</w:t>
      </w:r>
      <w:r w:rsidR="00F93C4D" w:rsidRPr="00FF78B2">
        <w:rPr>
          <w:rStyle w:val="GuidanceNote"/>
        </w:rPr>
        <w:t>value;</w:t>
      </w:r>
      <w:r w:rsidRPr="00FF78B2">
        <w:rPr>
          <w:rStyle w:val="GuidanceNote"/>
        </w:rPr>
        <w:t xml:space="preserve"> refer to </w:t>
      </w:r>
      <w:hyperlink r:id="rId10" w:history="1">
        <w:r w:rsidRPr="00FF78B2">
          <w:rPr>
            <w:rStyle w:val="GuidanceNote"/>
          </w:rPr>
          <w:t>www.forman.co.nz</w:t>
        </w:r>
      </w:hyperlink>
      <w:r w:rsidRPr="00FF78B2">
        <w:rPr>
          <w:rStyle w:val="GuidanceNote"/>
        </w:rPr>
        <w:t>.</w:t>
      </w:r>
      <w:r>
        <w:rPr>
          <w:rStyle w:val="GuidanceNote"/>
        </w:rPr>
        <w:t>for Total R-value depending on wall application.</w:t>
      </w:r>
    </w:p>
    <w:p w:rsidR="00502AB2" w:rsidRDefault="00502AB2" w:rsidP="00502AB2">
      <w:pPr>
        <w:kinsoku w:val="0"/>
        <w:wordWrap/>
        <w:overflowPunct/>
      </w:pPr>
    </w:p>
    <w:p w:rsidR="00E05B8C" w:rsidRPr="003B727F" w:rsidRDefault="00430FCE" w:rsidP="00E05B8C">
      <w:pPr>
        <w:pStyle w:val="Heading3"/>
      </w:pPr>
      <w:r>
        <w:t>4.2</w:t>
      </w:r>
      <w:r>
        <w:tab/>
      </w:r>
      <w:r w:rsidR="00E05B8C">
        <w:t>INSULATED PLASTERBOARD</w:t>
      </w:r>
    </w:p>
    <w:p w:rsidR="00C91C7D" w:rsidRDefault="00C91C7D" w:rsidP="00C91C7D">
      <w:pPr>
        <w:kinsoku w:val="0"/>
        <w:wordWrap/>
        <w:overflowPunct/>
      </w:pPr>
      <w:r w:rsidRPr="003B727F">
        <w:tab/>
        <w:t>Location</w:t>
      </w:r>
      <w:r>
        <w:t>/substrate</w:t>
      </w:r>
      <w:r w:rsidRPr="003B727F">
        <w:t>:</w:t>
      </w:r>
      <w:r w:rsidRPr="003B727F">
        <w:tab/>
      </w:r>
      <w:r>
        <w:tab/>
      </w:r>
      <w:r w:rsidRPr="003B727F">
        <w:t>~</w:t>
      </w:r>
      <w:r w:rsidR="007C78D1">
        <w:t>/~</w:t>
      </w:r>
    </w:p>
    <w:p w:rsidR="00E05B8C" w:rsidRPr="00E122D4" w:rsidRDefault="00E05B8C" w:rsidP="00E05B8C">
      <w:pPr>
        <w:kinsoku w:val="0"/>
        <w:wordWrap/>
        <w:autoSpaceDE w:val="0"/>
        <w:autoSpaceDN w:val="0"/>
        <w:rPr>
          <w:b/>
        </w:rPr>
      </w:pPr>
      <w:r w:rsidRPr="00E122D4">
        <w:tab/>
        <w:t>Type</w:t>
      </w:r>
      <w:r w:rsidR="00D46DF1">
        <w:t>/ product</w:t>
      </w:r>
      <w:r w:rsidRPr="00E122D4">
        <w:t>:</w:t>
      </w:r>
      <w:r w:rsidRPr="00E122D4">
        <w:tab/>
      </w:r>
      <w:r>
        <w:tab/>
      </w:r>
      <w:r w:rsidRPr="007C78D1">
        <w:rPr>
          <w:b/>
        </w:rPr>
        <w:t>Kingspan</w:t>
      </w:r>
      <w:r w:rsidR="00D46DF1">
        <w:rPr>
          <w:b/>
        </w:rPr>
        <w:t xml:space="preserve"> </w:t>
      </w:r>
      <w:r w:rsidR="00D46DF1" w:rsidRPr="00E05B8C">
        <w:rPr>
          <w:b/>
        </w:rPr>
        <w:t>Kool</w:t>
      </w:r>
      <w:r w:rsidR="00D46DF1" w:rsidRPr="00E05B8C">
        <w:t>therm</w:t>
      </w:r>
      <w:r w:rsidR="00D46DF1">
        <w:rPr>
          <w:rFonts w:cs="Arial"/>
          <w:vertAlign w:val="superscript"/>
        </w:rPr>
        <w:t>®</w:t>
      </w:r>
      <w:r w:rsidR="00D46DF1">
        <w:t xml:space="preserve"> K18</w:t>
      </w:r>
    </w:p>
    <w:p w:rsidR="00E05B8C" w:rsidRPr="00E122D4" w:rsidRDefault="00E05B8C" w:rsidP="00E05B8C">
      <w:r>
        <w:tab/>
        <w:t>Fixing method:</w:t>
      </w:r>
      <w:r>
        <w:tab/>
      </w:r>
      <w:r>
        <w:tab/>
        <w:t>~</w:t>
      </w:r>
    </w:p>
    <w:p w:rsidR="00E05B8C" w:rsidRPr="00FF78B2" w:rsidRDefault="00E05B8C" w:rsidP="00E05B8C">
      <w:pPr>
        <w:kinsoku w:val="0"/>
        <w:wordWrap/>
        <w:autoSpaceDE w:val="0"/>
        <w:autoSpaceDN w:val="0"/>
      </w:pPr>
      <w:r>
        <w:tab/>
      </w:r>
      <w:r w:rsidRPr="00FF78B2">
        <w:t>Size:</w:t>
      </w:r>
      <w:r w:rsidRPr="00FF78B2">
        <w:tab/>
      </w:r>
      <w:r w:rsidRPr="00FF78B2">
        <w:tab/>
        <w:t>2400mm x 1200mm (2.88m</w:t>
      </w:r>
      <w:r w:rsidRPr="00FF78B2">
        <w:rPr>
          <w:rFonts w:cs="Arial"/>
        </w:rPr>
        <w:t>²</w:t>
      </w:r>
      <w:r w:rsidRPr="00FF78B2">
        <w:t>)</w:t>
      </w:r>
    </w:p>
    <w:p w:rsidR="00E05B8C" w:rsidRPr="00FF78B2" w:rsidRDefault="00E05B8C" w:rsidP="00E05B8C">
      <w:pPr>
        <w:kinsoku w:val="0"/>
        <w:wordWrap/>
        <w:autoSpaceDE w:val="0"/>
        <w:autoSpaceDN w:val="0"/>
      </w:pPr>
      <w:r w:rsidRPr="00FF78B2">
        <w:tab/>
        <w:t>Board thickness:</w:t>
      </w:r>
      <w:r w:rsidRPr="00FF78B2">
        <w:tab/>
      </w:r>
      <w:r w:rsidRPr="00FF78B2">
        <w:tab/>
        <w:t>~mm</w:t>
      </w:r>
    </w:p>
    <w:p w:rsidR="00E05B8C" w:rsidRPr="00FF78B2" w:rsidRDefault="00E05B8C" w:rsidP="00E05B8C">
      <w:pPr>
        <w:kinsoku w:val="0"/>
        <w:wordWrap/>
        <w:autoSpaceDE w:val="0"/>
        <w:autoSpaceDN w:val="0"/>
      </w:pPr>
      <w:r w:rsidRPr="00FF78B2">
        <w:tab/>
        <w:t>R value:</w:t>
      </w:r>
      <w:r w:rsidRPr="00FF78B2">
        <w:tab/>
      </w:r>
      <w:r w:rsidR="006A36A2" w:rsidRPr="00FF78B2">
        <w:tab/>
      </w:r>
      <w:r w:rsidRPr="00FF78B2">
        <w:t>~</w:t>
      </w:r>
    </w:p>
    <w:p w:rsidR="00D64D05" w:rsidRPr="00D64D05" w:rsidRDefault="00D64D05" w:rsidP="00D64D05">
      <w:pPr>
        <w:kinsoku w:val="0"/>
        <w:wordWrap/>
        <w:overflowPunct/>
        <w:rPr>
          <w:rStyle w:val="GuidanceNote"/>
        </w:rPr>
      </w:pPr>
      <w:r>
        <w:rPr>
          <w:rStyle w:val="GuidanceNote"/>
        </w:rPr>
        <w:tab/>
        <w:t>Options:</w:t>
      </w:r>
    </w:p>
    <w:p w:rsidR="00E05B8C" w:rsidRDefault="00E05B8C" w:rsidP="00E05B8C">
      <w:pPr>
        <w:rPr>
          <w:rStyle w:val="GuidanceNote"/>
        </w:rPr>
      </w:pPr>
      <w:r w:rsidRPr="00E05B8C">
        <w:rPr>
          <w:rStyle w:val="GuidanceNote"/>
        </w:rPr>
        <w:tab/>
        <w:t>Fixing method:</w:t>
      </w:r>
      <w:r w:rsidRPr="00E05B8C">
        <w:rPr>
          <w:rStyle w:val="GuidanceNote"/>
        </w:rPr>
        <w:tab/>
      </w:r>
      <w:r w:rsidRPr="00E05B8C">
        <w:rPr>
          <w:rStyle w:val="GuidanceNote"/>
        </w:rPr>
        <w:tab/>
      </w:r>
      <w:r w:rsidR="00A40375">
        <w:rPr>
          <w:rStyle w:val="GuidanceNote"/>
        </w:rPr>
        <w:t>Mechanical fixing</w:t>
      </w:r>
      <w:r w:rsidR="00B15EB6">
        <w:rPr>
          <w:rStyle w:val="GuidanceNote"/>
        </w:rPr>
        <w:t xml:space="preserve"> </w:t>
      </w:r>
      <w:r w:rsidR="00B15EB6" w:rsidRPr="00B15EB6">
        <w:rPr>
          <w:rStyle w:val="GuidanceNote"/>
        </w:rPr>
        <w:t>to vertical timber framing/battens</w:t>
      </w:r>
    </w:p>
    <w:p w:rsidR="00B15EB6" w:rsidRPr="00B15EB6" w:rsidRDefault="00B15EB6" w:rsidP="00E05B8C">
      <w:pPr>
        <w:rPr>
          <w:rStyle w:val="GuidanceNote"/>
        </w:rPr>
      </w:pPr>
      <w:r>
        <w:rPr>
          <w:rStyle w:val="GuidanceNote"/>
        </w:rPr>
        <w:tab/>
      </w:r>
      <w:r>
        <w:rPr>
          <w:rStyle w:val="GuidanceNote"/>
        </w:rPr>
        <w:tab/>
      </w:r>
      <w:r>
        <w:rPr>
          <w:rStyle w:val="GuidanceNote"/>
        </w:rPr>
        <w:tab/>
        <w:t>M</w:t>
      </w:r>
      <w:r w:rsidRPr="00B15EB6">
        <w:rPr>
          <w:rStyle w:val="GuidanceNote"/>
        </w:rPr>
        <w:t>echanical fixing to metal furring systems</w:t>
      </w:r>
    </w:p>
    <w:p w:rsidR="00B15EB6" w:rsidRPr="00B15EB6" w:rsidRDefault="00B15EB6" w:rsidP="00E05B8C">
      <w:pPr>
        <w:rPr>
          <w:rStyle w:val="GuidanceNote"/>
        </w:rPr>
      </w:pPr>
      <w:r w:rsidRPr="00B15EB6">
        <w:rPr>
          <w:rStyle w:val="GuidanceNote"/>
        </w:rPr>
        <w:tab/>
      </w:r>
      <w:r w:rsidRPr="00B15EB6">
        <w:rPr>
          <w:rStyle w:val="GuidanceNote"/>
        </w:rPr>
        <w:tab/>
      </w:r>
      <w:r w:rsidRPr="00B15EB6">
        <w:rPr>
          <w:rStyle w:val="GuidanceNote"/>
        </w:rPr>
        <w:tab/>
      </w:r>
      <w:r>
        <w:rPr>
          <w:rStyle w:val="GuidanceNote"/>
        </w:rPr>
        <w:t>M</w:t>
      </w:r>
      <w:r w:rsidRPr="00B15EB6">
        <w:rPr>
          <w:rStyle w:val="GuidanceNote"/>
        </w:rPr>
        <w:t>echanical fixing to timber joists or rafters</w:t>
      </w:r>
    </w:p>
    <w:p w:rsidR="00B15EB6" w:rsidRPr="00B15EB6" w:rsidRDefault="00B15EB6" w:rsidP="00E05B8C">
      <w:pPr>
        <w:rPr>
          <w:rStyle w:val="GuidanceNote"/>
        </w:rPr>
      </w:pPr>
      <w:r w:rsidRPr="00B15EB6">
        <w:rPr>
          <w:rStyle w:val="GuidanceNote"/>
        </w:rPr>
        <w:tab/>
      </w:r>
      <w:r w:rsidRPr="00B15EB6">
        <w:rPr>
          <w:rStyle w:val="GuidanceNote"/>
        </w:rPr>
        <w:tab/>
      </w:r>
      <w:r w:rsidRPr="00B15EB6">
        <w:rPr>
          <w:rStyle w:val="GuidanceNote"/>
        </w:rPr>
        <w:tab/>
      </w:r>
      <w:r>
        <w:rPr>
          <w:rStyle w:val="GuidanceNote"/>
        </w:rPr>
        <w:t>M</w:t>
      </w:r>
      <w:r w:rsidRPr="00B15EB6">
        <w:rPr>
          <w:rStyle w:val="GuidanceNote"/>
        </w:rPr>
        <w:t>echanical fixing direct to masonry substrates</w:t>
      </w:r>
    </w:p>
    <w:p w:rsidR="00E05B8C" w:rsidRDefault="00DB2803" w:rsidP="00E05B8C">
      <w:pPr>
        <w:kinsoku w:val="0"/>
        <w:wordWrap/>
        <w:autoSpaceDE w:val="0"/>
        <w:autoSpaceDN w:val="0"/>
        <w:rPr>
          <w:rStyle w:val="GuidanceNote"/>
        </w:rPr>
      </w:pPr>
      <w:r>
        <w:rPr>
          <w:rStyle w:val="GuidanceNote"/>
        </w:rPr>
        <w:tab/>
      </w:r>
      <w:r w:rsidRPr="002E7B75">
        <w:rPr>
          <w:rStyle w:val="GuidanceNote"/>
        </w:rPr>
        <w:t xml:space="preserve">Board thickness (includes plasterboard): </w:t>
      </w:r>
      <w:r w:rsidR="00E05B8C" w:rsidRPr="002E7B75">
        <w:rPr>
          <w:rStyle w:val="GuidanceNote"/>
        </w:rPr>
        <w:t>35mm, 40mm</w:t>
      </w:r>
      <w:r w:rsidR="00F93C4D" w:rsidRPr="002E7B75">
        <w:rPr>
          <w:rStyle w:val="GuidanceNote"/>
        </w:rPr>
        <w:t>, 50mm, 60mm</w:t>
      </w:r>
      <w:r w:rsidR="00E05B8C" w:rsidRPr="002E7B75">
        <w:rPr>
          <w:rStyle w:val="GuidanceNote"/>
        </w:rPr>
        <w:t>, 70mm, 80mm</w:t>
      </w:r>
    </w:p>
    <w:p w:rsidR="002614D8" w:rsidRDefault="002614D8" w:rsidP="002614D8">
      <w:pPr>
        <w:kinsoku w:val="0"/>
        <w:wordWrap/>
        <w:autoSpaceDE w:val="0"/>
        <w:autoSpaceDN w:val="0"/>
        <w:rPr>
          <w:rStyle w:val="GuidanceNote"/>
        </w:rPr>
      </w:pPr>
      <w:r w:rsidRPr="00FF78B2">
        <w:rPr>
          <w:rStyle w:val="GuidanceNote"/>
        </w:rPr>
        <w:tab/>
      </w:r>
      <w:r>
        <w:rPr>
          <w:rStyle w:val="GuidanceNote"/>
        </w:rPr>
        <w:t>R value:</w:t>
      </w:r>
    </w:p>
    <w:tbl>
      <w:tblPr>
        <w:tblW w:w="8050" w:type="dxa"/>
        <w:tblInd w:w="1134" w:type="dxa"/>
        <w:tblBorders>
          <w:top w:val="single" w:sz="4" w:space="0" w:color="A3C5A4"/>
          <w:left w:val="single" w:sz="4" w:space="0" w:color="A3C5A4"/>
          <w:bottom w:val="single" w:sz="4" w:space="0" w:color="A3C5A4"/>
          <w:right w:val="single" w:sz="4" w:space="0" w:color="A3C5A4"/>
          <w:insideH w:val="single" w:sz="4" w:space="0" w:color="A3C5A4"/>
          <w:insideV w:val="single" w:sz="4" w:space="0" w:color="A3C5A4"/>
        </w:tblBorders>
        <w:tblLayout w:type="fixed"/>
        <w:tblCellMar>
          <w:left w:w="0" w:type="dxa"/>
          <w:right w:w="0" w:type="dxa"/>
        </w:tblCellMar>
        <w:tblLook w:val="04A0"/>
      </w:tblPr>
      <w:tblGrid>
        <w:gridCol w:w="4025"/>
        <w:gridCol w:w="4025"/>
      </w:tblGrid>
      <w:tr w:rsidR="002614D8" w:rsidRPr="00FF78B2" w:rsidTr="001B40A1">
        <w:trPr>
          <w:cantSplit/>
        </w:trPr>
        <w:tc>
          <w:tcPr>
            <w:tcW w:w="4644"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Product thickness (including plasterboard)</w:t>
            </w:r>
          </w:p>
        </w:tc>
        <w:tc>
          <w:tcPr>
            <w:tcW w:w="4645"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Product R-value</w:t>
            </w:r>
          </w:p>
        </w:tc>
      </w:tr>
      <w:tr w:rsidR="002614D8" w:rsidRPr="00FF78B2" w:rsidTr="001B40A1">
        <w:trPr>
          <w:cantSplit/>
        </w:trPr>
        <w:tc>
          <w:tcPr>
            <w:tcW w:w="4644"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35mm</w:t>
            </w:r>
          </w:p>
        </w:tc>
        <w:tc>
          <w:tcPr>
            <w:tcW w:w="4645"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R1.3</w:t>
            </w:r>
          </w:p>
        </w:tc>
      </w:tr>
      <w:tr w:rsidR="002614D8" w:rsidRPr="00FF78B2" w:rsidTr="001B40A1">
        <w:trPr>
          <w:cantSplit/>
        </w:trPr>
        <w:tc>
          <w:tcPr>
            <w:tcW w:w="4644"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40mm</w:t>
            </w:r>
          </w:p>
        </w:tc>
        <w:tc>
          <w:tcPr>
            <w:tcW w:w="4645"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R1.5</w:t>
            </w:r>
          </w:p>
        </w:tc>
      </w:tr>
      <w:tr w:rsidR="002614D8" w:rsidRPr="00FF78B2" w:rsidTr="001B40A1">
        <w:trPr>
          <w:cantSplit/>
        </w:trPr>
        <w:tc>
          <w:tcPr>
            <w:tcW w:w="4644"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50mm</w:t>
            </w:r>
          </w:p>
        </w:tc>
        <w:tc>
          <w:tcPr>
            <w:tcW w:w="4645"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R2.0</w:t>
            </w:r>
          </w:p>
        </w:tc>
      </w:tr>
      <w:tr w:rsidR="002614D8" w:rsidRPr="00FF78B2" w:rsidTr="001B40A1">
        <w:trPr>
          <w:cantSplit/>
        </w:trPr>
        <w:tc>
          <w:tcPr>
            <w:tcW w:w="4644"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60mm</w:t>
            </w:r>
          </w:p>
        </w:tc>
        <w:tc>
          <w:tcPr>
            <w:tcW w:w="4645"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R2.6</w:t>
            </w:r>
          </w:p>
        </w:tc>
      </w:tr>
      <w:tr w:rsidR="002614D8" w:rsidRPr="00FF78B2" w:rsidTr="001B40A1">
        <w:trPr>
          <w:cantSplit/>
        </w:trPr>
        <w:tc>
          <w:tcPr>
            <w:tcW w:w="4644"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70mm</w:t>
            </w:r>
          </w:p>
        </w:tc>
        <w:tc>
          <w:tcPr>
            <w:tcW w:w="4645"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R3.1</w:t>
            </w:r>
          </w:p>
        </w:tc>
      </w:tr>
      <w:tr w:rsidR="002614D8" w:rsidRPr="00FF78B2" w:rsidTr="001B40A1">
        <w:trPr>
          <w:cantSplit/>
        </w:trPr>
        <w:tc>
          <w:tcPr>
            <w:tcW w:w="4644"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80mm</w:t>
            </w:r>
          </w:p>
        </w:tc>
        <w:tc>
          <w:tcPr>
            <w:tcW w:w="4645" w:type="dxa"/>
            <w:shd w:val="clear" w:color="auto" w:fill="auto"/>
          </w:tcPr>
          <w:p w:rsidR="002614D8" w:rsidRPr="00FF78B2" w:rsidRDefault="002614D8" w:rsidP="001B40A1">
            <w:pPr>
              <w:tabs>
                <w:tab w:val="clear" w:pos="1134"/>
                <w:tab w:val="clear" w:pos="2835"/>
                <w:tab w:val="clear" w:pos="3969"/>
                <w:tab w:val="clear" w:pos="5102"/>
                <w:tab w:val="clear" w:pos="6236"/>
                <w:tab w:val="clear" w:pos="7370"/>
                <w:tab w:val="clear" w:pos="9071"/>
              </w:tabs>
              <w:suppressAutoHyphens/>
              <w:ind w:left="0" w:firstLine="0"/>
              <w:rPr>
                <w:rStyle w:val="GuidanceNote"/>
              </w:rPr>
            </w:pPr>
            <w:r>
              <w:rPr>
                <w:rStyle w:val="GuidanceNote"/>
              </w:rPr>
              <w:t>R3.6</w:t>
            </w:r>
          </w:p>
        </w:tc>
      </w:tr>
    </w:tbl>
    <w:p w:rsidR="00FF78B2" w:rsidRPr="00FF78B2" w:rsidRDefault="00FF78B2" w:rsidP="00FF78B2">
      <w:pPr>
        <w:kinsoku w:val="0"/>
        <w:wordWrap/>
        <w:autoSpaceDE w:val="0"/>
        <w:autoSpaceDN w:val="0"/>
        <w:rPr>
          <w:rStyle w:val="GuidanceNote"/>
        </w:rPr>
      </w:pPr>
      <w:r w:rsidRPr="00FF78B2">
        <w:rPr>
          <w:rStyle w:val="GuidanceNote"/>
        </w:rPr>
        <w:tab/>
        <w:t>The R-value is the product R-</w:t>
      </w:r>
      <w:r w:rsidR="00F93C4D" w:rsidRPr="00FF78B2">
        <w:rPr>
          <w:rStyle w:val="GuidanceNote"/>
        </w:rPr>
        <w:t>value;</w:t>
      </w:r>
      <w:r w:rsidRPr="00FF78B2">
        <w:rPr>
          <w:rStyle w:val="GuidanceNote"/>
        </w:rPr>
        <w:t xml:space="preserve"> refer to </w:t>
      </w:r>
      <w:hyperlink r:id="rId11" w:history="1">
        <w:r w:rsidRPr="00FF78B2">
          <w:rPr>
            <w:rStyle w:val="GuidanceNote"/>
          </w:rPr>
          <w:t>www.forman.co.nz</w:t>
        </w:r>
      </w:hyperlink>
      <w:r w:rsidRPr="00FF78B2">
        <w:rPr>
          <w:rStyle w:val="GuidanceNote"/>
        </w:rPr>
        <w:t>.</w:t>
      </w:r>
      <w:r>
        <w:rPr>
          <w:rStyle w:val="GuidanceNote"/>
        </w:rPr>
        <w:t>for total R-value depending on wall application.</w:t>
      </w:r>
    </w:p>
    <w:p w:rsidR="00C97B1E" w:rsidRDefault="00C97B1E" w:rsidP="003B727F">
      <w:pPr>
        <w:kinsoku w:val="0"/>
        <w:wordWrap/>
        <w:overflowPunct/>
      </w:pPr>
    </w:p>
    <w:p w:rsidR="00AC4D7D" w:rsidRDefault="00430FCE" w:rsidP="00AC4D7D">
      <w:pPr>
        <w:pStyle w:val="Heading3"/>
      </w:pPr>
      <w:r>
        <w:t>4.3</w:t>
      </w:r>
      <w:r>
        <w:tab/>
      </w:r>
      <w:r w:rsidR="00AC4D7D">
        <w:t>INSULATED PLASTERBOARD FINISH</w:t>
      </w:r>
    </w:p>
    <w:p w:rsidR="00AC4D7D" w:rsidRPr="00AC4D7D" w:rsidRDefault="00AC4D7D" w:rsidP="00AC4D7D">
      <w:r>
        <w:tab/>
        <w:t>System:</w:t>
      </w:r>
      <w:r>
        <w:tab/>
        <w:t>~</w:t>
      </w:r>
    </w:p>
    <w:p w:rsidR="00AC4D7D" w:rsidRPr="00F97C5D" w:rsidRDefault="00AC4D7D" w:rsidP="00AC4D7D">
      <w:pPr>
        <w:kinsoku w:val="0"/>
        <w:wordWrap/>
        <w:autoSpaceDE w:val="0"/>
        <w:autoSpaceDN w:val="0"/>
      </w:pPr>
      <w:r w:rsidRPr="00F97C5D">
        <w:tab/>
        <w:t>Finish:</w:t>
      </w:r>
      <w:r w:rsidRPr="00F97C5D">
        <w:tab/>
        <w:t>Level ~</w:t>
      </w:r>
    </w:p>
    <w:p w:rsidR="00AC4D7D" w:rsidRPr="00D64D05" w:rsidRDefault="00D64D05" w:rsidP="003B727F">
      <w:pPr>
        <w:kinsoku w:val="0"/>
        <w:wordWrap/>
        <w:overflowPunct/>
        <w:rPr>
          <w:rStyle w:val="GuidanceNote"/>
        </w:rPr>
      </w:pPr>
      <w:r>
        <w:rPr>
          <w:rStyle w:val="GuidanceNote"/>
        </w:rPr>
        <w:tab/>
        <w:t>Options:</w:t>
      </w:r>
    </w:p>
    <w:p w:rsidR="00AC4D7D" w:rsidRPr="00AC4D7D" w:rsidRDefault="00AC4D7D" w:rsidP="00AC4D7D">
      <w:pPr>
        <w:rPr>
          <w:rStyle w:val="GuidanceNote"/>
        </w:rPr>
      </w:pPr>
      <w:r w:rsidRPr="00AC4D7D">
        <w:rPr>
          <w:rStyle w:val="GuidanceNote"/>
        </w:rPr>
        <w:tab/>
        <w:t>System:</w:t>
      </w:r>
      <w:r w:rsidRPr="00AC4D7D">
        <w:rPr>
          <w:rStyle w:val="GuidanceNote"/>
        </w:rPr>
        <w:tab/>
      </w:r>
      <w:r w:rsidR="00D64D05">
        <w:rPr>
          <w:rStyle w:val="GuidanceNote"/>
        </w:rPr>
        <w:t>Wall, ceiling</w:t>
      </w:r>
    </w:p>
    <w:p w:rsidR="00D64D05" w:rsidRPr="00F97C5D" w:rsidRDefault="00D64D05" w:rsidP="00D64D05">
      <w:pPr>
        <w:kinsoku w:val="0"/>
        <w:wordWrap/>
        <w:autoSpaceDE w:val="0"/>
        <w:autoSpaceDN w:val="0"/>
        <w:ind w:left="2835" w:hanging="2835"/>
        <w:rPr>
          <w:rStyle w:val="GuidanceNote"/>
          <w:szCs w:val="18"/>
        </w:rPr>
      </w:pPr>
      <w:r w:rsidRPr="00D64D05">
        <w:rPr>
          <w:rStyle w:val="GuidanceNote"/>
        </w:rPr>
        <w:tab/>
        <w:t>Finish:</w:t>
      </w:r>
      <w:r>
        <w:rPr>
          <w:rStyle w:val="GuidanceNote"/>
        </w:rPr>
        <w:tab/>
      </w:r>
      <w:r w:rsidRPr="00D64D05">
        <w:rPr>
          <w:rStyle w:val="GuidanceNote"/>
        </w:rPr>
        <w:t>The default Level of Finish is Level 4 with Level 5 for where a very high quality</w:t>
      </w:r>
      <w:r w:rsidRPr="00F97C5D">
        <w:rPr>
          <w:rStyle w:val="GuidanceNote"/>
          <w:szCs w:val="18"/>
        </w:rPr>
        <w:t xml:space="preserve"> is required.</w:t>
      </w:r>
    </w:p>
    <w:p w:rsidR="00AC4D7D" w:rsidRPr="003B727F" w:rsidRDefault="00AC4D7D" w:rsidP="003B727F">
      <w:pPr>
        <w:kinsoku w:val="0"/>
        <w:wordWrap/>
        <w:overflowPunct/>
      </w:pPr>
    </w:p>
    <w:sectPr w:rsidR="00AC4D7D" w:rsidRPr="003B727F" w:rsidSect="00333F5B">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895" w:rsidRDefault="00163895" w:rsidP="003B727F">
      <w:r>
        <w:separator/>
      </w:r>
    </w:p>
  </w:endnote>
  <w:endnote w:type="continuationSeparator" w:id="0">
    <w:p w:rsidR="00163895" w:rsidRDefault="00163895" w:rsidP="003B72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A76" w:rsidRDefault="00883A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4C6" w:rsidRPr="00333F5B" w:rsidRDefault="00333F5B" w:rsidP="00333F5B">
    <w:pPr>
      <w:pStyle w:val="Footer"/>
      <w:rPr>
        <w:szCs w:val="16"/>
      </w:rPr>
    </w:pPr>
    <w:r>
      <w:t>© CIL Masterspec 2012</w:t>
    </w:r>
    <w:r>
      <w:tab/>
      <w:t xml:space="preserve">5175F FORMAN KOOLTHERM INSULATED PLASTERBOARD Page </w:t>
    </w:r>
    <w:fldSimple w:instr=" PAGE  \* MERGEFORMAT ">
      <w:r w:rsidR="001B40A1">
        <w:rPr>
          <w:noProof/>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4C6" w:rsidRPr="00333F5B" w:rsidRDefault="00333F5B" w:rsidP="00333F5B">
    <w:pPr>
      <w:pStyle w:val="Footer"/>
    </w:pPr>
    <w:r>
      <w:t>© CIL Masterspec 2012</w:t>
    </w:r>
    <w:r>
      <w:tab/>
      <w:t xml:space="preserve">5175F FORMAN KOOLTHERM INSULATED PLASTERBOARD Page </w:t>
    </w:r>
    <w:fldSimple w:instr=" PAGE  \* MERGEFORMAT ">
      <w:r w:rsidR="001B40A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895" w:rsidRDefault="00163895" w:rsidP="003B727F">
      <w:r>
        <w:separator/>
      </w:r>
    </w:p>
  </w:footnote>
  <w:footnote w:type="continuationSeparator" w:id="0">
    <w:p w:rsidR="00163895" w:rsidRDefault="00163895" w:rsidP="003B72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A76" w:rsidRDefault="00883A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A76" w:rsidRDefault="00883A7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F5B" w:rsidRDefault="001B40A1" w:rsidP="00333F5B">
    <w:pPr>
      <w:pStyle w:val="Header"/>
    </w:pPr>
    <w:r w:rsidRPr="001B40A1">
      <w:rPr>
        <w:noProof/>
        <w:sz w:val="13"/>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33F5B" w:rsidRPr="00333F5B">
      <w:rPr>
        <w:sz w:val="13"/>
      </w:rPr>
      <w:t xml:space="preserve">Branded specification review for  </w:t>
    </w:r>
    <w:fldSimple w:instr=" FILENAME  \* Upper  \* MERGEFORMAT ">
      <w:r w:rsidR="00333F5B" w:rsidRPr="00333F5B">
        <w:rPr>
          <w:noProof/>
          <w:sz w:val="13"/>
        </w:rPr>
        <w:t>5175F FORMAN KOOLTHERM INSULATED PLASTERBOARD 2012.DOCX</w:t>
      </w:r>
    </w:fldSimple>
    <w:r w:rsidR="00333F5B" w:rsidRPr="00333F5B">
      <w:rPr>
        <w:sz w:val="13"/>
      </w:rPr>
      <w:t xml:space="preserve">  </w:t>
    </w:r>
    <w:r w:rsidR="00333F5B" w:rsidRPr="00333F5B">
      <w:rPr>
        <w:i/>
        <w:sz w:val="13"/>
      </w:rPr>
      <w:t xml:space="preserve">Version date </w:t>
    </w:r>
    <w:r w:rsidR="00333F5B">
      <w:rPr>
        <w:i/>
      </w:rPr>
      <w:t>12/10/2011</w:t>
    </w:r>
  </w:p>
  <w:p w:rsidR="00333F5B" w:rsidRDefault="00333F5B" w:rsidP="00333F5B">
    <w:r>
      <w:t>I have checked this specification thoroughly and have verified its content and technical accuracy.</w:t>
    </w:r>
  </w:p>
  <w:p w:rsidR="00333F5B" w:rsidRDefault="00333F5B" w:rsidP="00333F5B">
    <w:r>
      <w:sym w:font="Wingdings" w:char="F0A8"/>
    </w:r>
    <w:r>
      <w:t xml:space="preserve">  It is approved for issue </w:t>
    </w:r>
  </w:p>
  <w:p w:rsidR="00333F5B" w:rsidRDefault="00333F5B" w:rsidP="00333F5B">
    <w:r>
      <w:sym w:font="Wingdings" w:char="F0A8"/>
    </w:r>
    <w:r>
      <w:t xml:space="preserve">  It is approved for issue with changes as marked</w:t>
    </w:r>
  </w:p>
  <w:p w:rsidR="00333F5B" w:rsidRDefault="00333F5B" w:rsidP="00333F5B">
    <w:pPr>
      <w:pBdr>
        <w:bottom w:val="single" w:sz="4" w:space="0" w:color="auto"/>
      </w:pBdr>
    </w:pPr>
    <w:r>
      <w:t>Signed:................................................................Date:.......................................</w:t>
    </w:r>
  </w:p>
  <w:p w:rsidR="003954C6" w:rsidRPr="00333F5B" w:rsidRDefault="003954C6" w:rsidP="00333F5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4BE2DB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A4EEC1E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661C1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E118DEBC"/>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A002FCE8"/>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4"/>
  <w:doNotTrackMoves/>
  <w:defaultTabStop w:val="720"/>
  <w:drawingGridHorizontalSpacing w:val="100"/>
  <w:displayHorizont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727F"/>
    <w:rsid w:val="000013F6"/>
    <w:rsid w:val="0000207E"/>
    <w:rsid w:val="00003038"/>
    <w:rsid w:val="00005694"/>
    <w:rsid w:val="00006A5D"/>
    <w:rsid w:val="00007858"/>
    <w:rsid w:val="00007DAD"/>
    <w:rsid w:val="00015217"/>
    <w:rsid w:val="00022308"/>
    <w:rsid w:val="00026D1E"/>
    <w:rsid w:val="00032CF9"/>
    <w:rsid w:val="00036BD4"/>
    <w:rsid w:val="0004102B"/>
    <w:rsid w:val="000411E4"/>
    <w:rsid w:val="00045BFC"/>
    <w:rsid w:val="00052E94"/>
    <w:rsid w:val="0005600C"/>
    <w:rsid w:val="00056D0B"/>
    <w:rsid w:val="0005708D"/>
    <w:rsid w:val="00067C6C"/>
    <w:rsid w:val="00085D4E"/>
    <w:rsid w:val="0008705E"/>
    <w:rsid w:val="00091C06"/>
    <w:rsid w:val="0009427F"/>
    <w:rsid w:val="00095AB5"/>
    <w:rsid w:val="000B2DDB"/>
    <w:rsid w:val="000C565C"/>
    <w:rsid w:val="000D2C55"/>
    <w:rsid w:val="000F41FD"/>
    <w:rsid w:val="000F4E63"/>
    <w:rsid w:val="000F671B"/>
    <w:rsid w:val="000F6B4E"/>
    <w:rsid w:val="000F7938"/>
    <w:rsid w:val="00114B6E"/>
    <w:rsid w:val="00121047"/>
    <w:rsid w:val="001218F2"/>
    <w:rsid w:val="0012298F"/>
    <w:rsid w:val="00127E41"/>
    <w:rsid w:val="00132085"/>
    <w:rsid w:val="001344AD"/>
    <w:rsid w:val="00136A43"/>
    <w:rsid w:val="00145809"/>
    <w:rsid w:val="00156E90"/>
    <w:rsid w:val="001603BD"/>
    <w:rsid w:val="00163895"/>
    <w:rsid w:val="001649EA"/>
    <w:rsid w:val="00171B61"/>
    <w:rsid w:val="00176FF5"/>
    <w:rsid w:val="00181799"/>
    <w:rsid w:val="00194752"/>
    <w:rsid w:val="00197D07"/>
    <w:rsid w:val="001A7C1F"/>
    <w:rsid w:val="001B0972"/>
    <w:rsid w:val="001B1945"/>
    <w:rsid w:val="001B40A1"/>
    <w:rsid w:val="001C4A20"/>
    <w:rsid w:val="001D18F0"/>
    <w:rsid w:val="001D3C1D"/>
    <w:rsid w:val="001E347B"/>
    <w:rsid w:val="00201AAD"/>
    <w:rsid w:val="00213157"/>
    <w:rsid w:val="00213A1C"/>
    <w:rsid w:val="0021405F"/>
    <w:rsid w:val="0021784C"/>
    <w:rsid w:val="00225417"/>
    <w:rsid w:val="00236BDB"/>
    <w:rsid w:val="00243F89"/>
    <w:rsid w:val="00247410"/>
    <w:rsid w:val="00250F31"/>
    <w:rsid w:val="00251713"/>
    <w:rsid w:val="0025299A"/>
    <w:rsid w:val="00254C19"/>
    <w:rsid w:val="00260BF6"/>
    <w:rsid w:val="002614D8"/>
    <w:rsid w:val="002666B1"/>
    <w:rsid w:val="00271A37"/>
    <w:rsid w:val="002900E8"/>
    <w:rsid w:val="002978C9"/>
    <w:rsid w:val="002A228A"/>
    <w:rsid w:val="002A2862"/>
    <w:rsid w:val="002B18B0"/>
    <w:rsid w:val="002C697C"/>
    <w:rsid w:val="002E6AA7"/>
    <w:rsid w:val="002E7B75"/>
    <w:rsid w:val="002F3DBD"/>
    <w:rsid w:val="002F45D6"/>
    <w:rsid w:val="002F4BC9"/>
    <w:rsid w:val="0030043B"/>
    <w:rsid w:val="00304857"/>
    <w:rsid w:val="0031097B"/>
    <w:rsid w:val="00313D91"/>
    <w:rsid w:val="00325883"/>
    <w:rsid w:val="00333F5B"/>
    <w:rsid w:val="00335368"/>
    <w:rsid w:val="003368FF"/>
    <w:rsid w:val="003524FA"/>
    <w:rsid w:val="00353099"/>
    <w:rsid w:val="00364FAA"/>
    <w:rsid w:val="0037658B"/>
    <w:rsid w:val="00383E6A"/>
    <w:rsid w:val="00390185"/>
    <w:rsid w:val="003954C6"/>
    <w:rsid w:val="003A29B2"/>
    <w:rsid w:val="003A3648"/>
    <w:rsid w:val="003A4C3F"/>
    <w:rsid w:val="003A640C"/>
    <w:rsid w:val="003B727F"/>
    <w:rsid w:val="003E0BA2"/>
    <w:rsid w:val="003E67D1"/>
    <w:rsid w:val="003F2753"/>
    <w:rsid w:val="00400FF2"/>
    <w:rsid w:val="00404D13"/>
    <w:rsid w:val="004052DE"/>
    <w:rsid w:val="00417BCC"/>
    <w:rsid w:val="004239F9"/>
    <w:rsid w:val="004278BF"/>
    <w:rsid w:val="00427A6B"/>
    <w:rsid w:val="00430FCE"/>
    <w:rsid w:val="00431F61"/>
    <w:rsid w:val="0043453A"/>
    <w:rsid w:val="00470CD2"/>
    <w:rsid w:val="0047540B"/>
    <w:rsid w:val="004A28BF"/>
    <w:rsid w:val="004A398B"/>
    <w:rsid w:val="004A44F7"/>
    <w:rsid w:val="004B599C"/>
    <w:rsid w:val="004C4D47"/>
    <w:rsid w:val="004E15A3"/>
    <w:rsid w:val="004E596D"/>
    <w:rsid w:val="004F0213"/>
    <w:rsid w:val="004F4C41"/>
    <w:rsid w:val="00502AB2"/>
    <w:rsid w:val="005149A4"/>
    <w:rsid w:val="00527D2A"/>
    <w:rsid w:val="0053068E"/>
    <w:rsid w:val="0054306E"/>
    <w:rsid w:val="00555B36"/>
    <w:rsid w:val="00565C87"/>
    <w:rsid w:val="00570A7F"/>
    <w:rsid w:val="0057774C"/>
    <w:rsid w:val="005C1247"/>
    <w:rsid w:val="005C1DEE"/>
    <w:rsid w:val="005C62F0"/>
    <w:rsid w:val="005D7497"/>
    <w:rsid w:val="005F1A9C"/>
    <w:rsid w:val="00600FE8"/>
    <w:rsid w:val="00606ED7"/>
    <w:rsid w:val="006164CF"/>
    <w:rsid w:val="0061763F"/>
    <w:rsid w:val="006319F9"/>
    <w:rsid w:val="00634282"/>
    <w:rsid w:val="006430F6"/>
    <w:rsid w:val="00650733"/>
    <w:rsid w:val="006557F9"/>
    <w:rsid w:val="00665F02"/>
    <w:rsid w:val="00667639"/>
    <w:rsid w:val="00673557"/>
    <w:rsid w:val="0068151F"/>
    <w:rsid w:val="00684B4F"/>
    <w:rsid w:val="006929E9"/>
    <w:rsid w:val="006944D2"/>
    <w:rsid w:val="00694B01"/>
    <w:rsid w:val="006A36A2"/>
    <w:rsid w:val="006A5E09"/>
    <w:rsid w:val="006A713F"/>
    <w:rsid w:val="006A7A3B"/>
    <w:rsid w:val="006B5B02"/>
    <w:rsid w:val="006B6C19"/>
    <w:rsid w:val="006C1B5E"/>
    <w:rsid w:val="006C61C5"/>
    <w:rsid w:val="006D768E"/>
    <w:rsid w:val="0070108F"/>
    <w:rsid w:val="0070472F"/>
    <w:rsid w:val="00704CA2"/>
    <w:rsid w:val="00705072"/>
    <w:rsid w:val="007149BC"/>
    <w:rsid w:val="007169B5"/>
    <w:rsid w:val="00722B17"/>
    <w:rsid w:val="00732BB3"/>
    <w:rsid w:val="00734696"/>
    <w:rsid w:val="007416E2"/>
    <w:rsid w:val="0076128E"/>
    <w:rsid w:val="007715DD"/>
    <w:rsid w:val="00793A53"/>
    <w:rsid w:val="0079458B"/>
    <w:rsid w:val="00794F3A"/>
    <w:rsid w:val="007C6D64"/>
    <w:rsid w:val="007C78D1"/>
    <w:rsid w:val="007D5709"/>
    <w:rsid w:val="007D636A"/>
    <w:rsid w:val="007E3224"/>
    <w:rsid w:val="007F4EEC"/>
    <w:rsid w:val="00806E9D"/>
    <w:rsid w:val="00811FDE"/>
    <w:rsid w:val="00816A6C"/>
    <w:rsid w:val="00821FB2"/>
    <w:rsid w:val="00832722"/>
    <w:rsid w:val="0083754E"/>
    <w:rsid w:val="00840894"/>
    <w:rsid w:val="00843EDA"/>
    <w:rsid w:val="00856AFB"/>
    <w:rsid w:val="00860913"/>
    <w:rsid w:val="00870814"/>
    <w:rsid w:val="00870A53"/>
    <w:rsid w:val="00877DD0"/>
    <w:rsid w:val="00881D0B"/>
    <w:rsid w:val="00883A76"/>
    <w:rsid w:val="00884C64"/>
    <w:rsid w:val="00886494"/>
    <w:rsid w:val="00887F53"/>
    <w:rsid w:val="00890C9E"/>
    <w:rsid w:val="008A1BFB"/>
    <w:rsid w:val="008B0BF9"/>
    <w:rsid w:val="008C03D3"/>
    <w:rsid w:val="008C4B4E"/>
    <w:rsid w:val="008E14A1"/>
    <w:rsid w:val="008E465E"/>
    <w:rsid w:val="008E4BAC"/>
    <w:rsid w:val="008E5F2B"/>
    <w:rsid w:val="008F50DF"/>
    <w:rsid w:val="00915305"/>
    <w:rsid w:val="00926FEC"/>
    <w:rsid w:val="009304F4"/>
    <w:rsid w:val="00934B9C"/>
    <w:rsid w:val="00935830"/>
    <w:rsid w:val="009358FB"/>
    <w:rsid w:val="009425A0"/>
    <w:rsid w:val="00960830"/>
    <w:rsid w:val="00981BBB"/>
    <w:rsid w:val="00983941"/>
    <w:rsid w:val="00992289"/>
    <w:rsid w:val="009A7D72"/>
    <w:rsid w:val="009B25A5"/>
    <w:rsid w:val="009D1D97"/>
    <w:rsid w:val="009D22E9"/>
    <w:rsid w:val="009E1555"/>
    <w:rsid w:val="009E2589"/>
    <w:rsid w:val="009E28C6"/>
    <w:rsid w:val="00A01BAB"/>
    <w:rsid w:val="00A066ED"/>
    <w:rsid w:val="00A1194D"/>
    <w:rsid w:val="00A147F4"/>
    <w:rsid w:val="00A26B0F"/>
    <w:rsid w:val="00A3123B"/>
    <w:rsid w:val="00A33432"/>
    <w:rsid w:val="00A37F98"/>
    <w:rsid w:val="00A40375"/>
    <w:rsid w:val="00A420FA"/>
    <w:rsid w:val="00A612DB"/>
    <w:rsid w:val="00A70DFC"/>
    <w:rsid w:val="00A95785"/>
    <w:rsid w:val="00A95B8F"/>
    <w:rsid w:val="00AA11E2"/>
    <w:rsid w:val="00AA2C8A"/>
    <w:rsid w:val="00AB2E85"/>
    <w:rsid w:val="00AC14B5"/>
    <w:rsid w:val="00AC17C7"/>
    <w:rsid w:val="00AC4D7D"/>
    <w:rsid w:val="00AC6EB7"/>
    <w:rsid w:val="00AD6803"/>
    <w:rsid w:val="00AE294A"/>
    <w:rsid w:val="00AE5085"/>
    <w:rsid w:val="00B01A94"/>
    <w:rsid w:val="00B15BD5"/>
    <w:rsid w:val="00B15EB6"/>
    <w:rsid w:val="00B16C92"/>
    <w:rsid w:val="00B351E8"/>
    <w:rsid w:val="00B46CCA"/>
    <w:rsid w:val="00B615EC"/>
    <w:rsid w:val="00B72C9B"/>
    <w:rsid w:val="00B765B8"/>
    <w:rsid w:val="00B771C3"/>
    <w:rsid w:val="00B9058A"/>
    <w:rsid w:val="00B91D98"/>
    <w:rsid w:val="00B937AB"/>
    <w:rsid w:val="00BA2191"/>
    <w:rsid w:val="00BB128C"/>
    <w:rsid w:val="00BB3B97"/>
    <w:rsid w:val="00BB3ED5"/>
    <w:rsid w:val="00BB6A9C"/>
    <w:rsid w:val="00BB7878"/>
    <w:rsid w:val="00BC603C"/>
    <w:rsid w:val="00BC66DC"/>
    <w:rsid w:val="00BD4872"/>
    <w:rsid w:val="00BE4DCE"/>
    <w:rsid w:val="00BE7788"/>
    <w:rsid w:val="00BF0E75"/>
    <w:rsid w:val="00BF120F"/>
    <w:rsid w:val="00BF15DC"/>
    <w:rsid w:val="00C00201"/>
    <w:rsid w:val="00C227E3"/>
    <w:rsid w:val="00C354D8"/>
    <w:rsid w:val="00C40BD5"/>
    <w:rsid w:val="00C40E87"/>
    <w:rsid w:val="00C43BFD"/>
    <w:rsid w:val="00C5303B"/>
    <w:rsid w:val="00C54733"/>
    <w:rsid w:val="00C54F21"/>
    <w:rsid w:val="00C71F8E"/>
    <w:rsid w:val="00C82730"/>
    <w:rsid w:val="00C84C51"/>
    <w:rsid w:val="00C91C7D"/>
    <w:rsid w:val="00C9595F"/>
    <w:rsid w:val="00C97B1E"/>
    <w:rsid w:val="00CA3604"/>
    <w:rsid w:val="00CA56A6"/>
    <w:rsid w:val="00CC67CD"/>
    <w:rsid w:val="00CD0500"/>
    <w:rsid w:val="00CD10E9"/>
    <w:rsid w:val="00CD1F07"/>
    <w:rsid w:val="00CD65A2"/>
    <w:rsid w:val="00CE6F0C"/>
    <w:rsid w:val="00CF3FFA"/>
    <w:rsid w:val="00CF515D"/>
    <w:rsid w:val="00D05C63"/>
    <w:rsid w:val="00D1027F"/>
    <w:rsid w:val="00D208BD"/>
    <w:rsid w:val="00D2552F"/>
    <w:rsid w:val="00D4322E"/>
    <w:rsid w:val="00D46DF1"/>
    <w:rsid w:val="00D50667"/>
    <w:rsid w:val="00D5467F"/>
    <w:rsid w:val="00D64D05"/>
    <w:rsid w:val="00D67F1C"/>
    <w:rsid w:val="00D76D2F"/>
    <w:rsid w:val="00DB2803"/>
    <w:rsid w:val="00DB3285"/>
    <w:rsid w:val="00DD20E1"/>
    <w:rsid w:val="00DE7319"/>
    <w:rsid w:val="00DF0426"/>
    <w:rsid w:val="00DF0D2D"/>
    <w:rsid w:val="00DF3E39"/>
    <w:rsid w:val="00E0503C"/>
    <w:rsid w:val="00E05B8C"/>
    <w:rsid w:val="00E06281"/>
    <w:rsid w:val="00E14EC0"/>
    <w:rsid w:val="00E265B5"/>
    <w:rsid w:val="00E329F7"/>
    <w:rsid w:val="00E35C42"/>
    <w:rsid w:val="00E46301"/>
    <w:rsid w:val="00E56CFE"/>
    <w:rsid w:val="00E71D5E"/>
    <w:rsid w:val="00E8249A"/>
    <w:rsid w:val="00E87685"/>
    <w:rsid w:val="00EA1D08"/>
    <w:rsid w:val="00EA3EAE"/>
    <w:rsid w:val="00EA60DE"/>
    <w:rsid w:val="00EC0C2E"/>
    <w:rsid w:val="00ED60C9"/>
    <w:rsid w:val="00ED7C90"/>
    <w:rsid w:val="00EE420B"/>
    <w:rsid w:val="00EE7D10"/>
    <w:rsid w:val="00F00EDC"/>
    <w:rsid w:val="00F2513A"/>
    <w:rsid w:val="00F25F72"/>
    <w:rsid w:val="00F332A3"/>
    <w:rsid w:val="00F361FB"/>
    <w:rsid w:val="00F37945"/>
    <w:rsid w:val="00F51B48"/>
    <w:rsid w:val="00F54FCE"/>
    <w:rsid w:val="00F74019"/>
    <w:rsid w:val="00F82708"/>
    <w:rsid w:val="00F85718"/>
    <w:rsid w:val="00F93C4D"/>
    <w:rsid w:val="00FC23B6"/>
    <w:rsid w:val="00FE01C6"/>
    <w:rsid w:val="00FE7006"/>
    <w:rsid w:val="00FF0B28"/>
    <w:rsid w:val="00FF78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semiHidden="0" w:uiPriority="2" w:unhideWhenUsed="0" w:qFormat="1"/>
    <w:lsdException w:name="heading 3" w:semiHidden="0" w:uiPriority="2"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Hyperlink" w:uiPriority="0"/>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4"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8E4BAC"/>
    <w:pPr>
      <w:suppressLineNumbers/>
      <w:tabs>
        <w:tab w:val="left" w:pos="1134"/>
        <w:tab w:val="left" w:pos="2835"/>
        <w:tab w:val="left" w:pos="3969"/>
        <w:tab w:val="left" w:pos="5102"/>
        <w:tab w:val="left" w:pos="6236"/>
        <w:tab w:val="left" w:pos="7370"/>
        <w:tab w:val="right" w:pos="9071"/>
      </w:tabs>
      <w:wordWrap w:val="0"/>
      <w:overflowPunct w:val="0"/>
      <w:adjustRightInd w:val="0"/>
      <w:ind w:left="1134" w:hanging="1134"/>
    </w:pPr>
    <w:rPr>
      <w:rFonts w:ascii="Arial" w:hAnsi="Arial"/>
      <w:kern w:val="200"/>
      <w:lang w:val="en-NZ" w:eastAsia="en-NZ"/>
    </w:rPr>
  </w:style>
  <w:style w:type="paragraph" w:styleId="Heading1">
    <w:name w:val="heading 1"/>
    <w:basedOn w:val="Normal"/>
    <w:next w:val="Normal"/>
    <w:link w:val="Heading1Char"/>
    <w:uiPriority w:val="2"/>
    <w:qFormat/>
    <w:rsid w:val="008E4BAC"/>
    <w:pPr>
      <w:keepNext/>
      <w:pageBreakBefore/>
      <w:outlineLvl w:val="0"/>
    </w:pPr>
    <w:rPr>
      <w:b/>
      <w:sz w:val="28"/>
    </w:rPr>
  </w:style>
  <w:style w:type="paragraph" w:styleId="Heading2">
    <w:name w:val="heading 2"/>
    <w:basedOn w:val="Normal"/>
    <w:next w:val="Normal"/>
    <w:link w:val="Heading2Char"/>
    <w:uiPriority w:val="2"/>
    <w:qFormat/>
    <w:rsid w:val="008E4BAC"/>
    <w:pPr>
      <w:keepNext/>
      <w:outlineLvl w:val="1"/>
    </w:pPr>
    <w:rPr>
      <w:b/>
    </w:rPr>
  </w:style>
  <w:style w:type="paragraph" w:styleId="Heading3">
    <w:name w:val="heading 3"/>
    <w:basedOn w:val="Normal"/>
    <w:next w:val="Normal"/>
    <w:link w:val="Heading3Char"/>
    <w:uiPriority w:val="2"/>
    <w:qFormat/>
    <w:rsid w:val="008E4BAC"/>
    <w:pPr>
      <w:keepNext/>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uiPriority w:val="99"/>
    <w:semiHidden/>
    <w:unhideWhenUsed/>
    <w:rsid w:val="003B727F"/>
    <w:pPr>
      <w:keepNext/>
      <w:tabs>
        <w:tab w:val="clear" w:pos="1134"/>
        <w:tab w:val="clear" w:pos="2835"/>
        <w:tab w:val="clear" w:pos="3969"/>
        <w:tab w:val="clear" w:pos="5102"/>
        <w:tab w:val="clear" w:pos="6236"/>
        <w:tab w:val="clear" w:pos="7370"/>
      </w:tabs>
      <w:ind w:left="0" w:firstLine="0"/>
    </w:pPr>
    <w:rPr>
      <w:sz w:val="16"/>
    </w:rPr>
  </w:style>
  <w:style w:type="character" w:customStyle="1" w:styleId="HeaderChar">
    <w:name w:val="Header Char"/>
    <w:basedOn w:val="DefaultParagraphFont"/>
    <w:link w:val="Header"/>
    <w:uiPriority w:val="99"/>
    <w:semiHidden/>
    <w:rsid w:val="003B727F"/>
    <w:rPr>
      <w:rFonts w:ascii="Arial" w:hAnsi="Arial"/>
      <w:kern w:val="200"/>
      <w:sz w:val="16"/>
      <w:lang w:eastAsia="en-NZ"/>
    </w:rPr>
  </w:style>
  <w:style w:type="paragraph" w:styleId="Footer">
    <w:name w:val="footer"/>
    <w:basedOn w:val="Normal"/>
    <w:next w:val="Normal"/>
    <w:link w:val="FooterChar"/>
    <w:uiPriority w:val="99"/>
    <w:unhideWhenUsed/>
    <w:rsid w:val="003B727F"/>
    <w:pPr>
      <w:keepNext/>
      <w:tabs>
        <w:tab w:val="clear" w:pos="1134"/>
        <w:tab w:val="clear" w:pos="2835"/>
        <w:tab w:val="clear" w:pos="3969"/>
        <w:tab w:val="clear" w:pos="5102"/>
        <w:tab w:val="clear" w:pos="6236"/>
        <w:tab w:val="clear" w:pos="7370"/>
      </w:tabs>
      <w:ind w:left="0" w:firstLine="0"/>
    </w:pPr>
    <w:rPr>
      <w:sz w:val="16"/>
    </w:rPr>
  </w:style>
  <w:style w:type="character" w:customStyle="1" w:styleId="FooterChar">
    <w:name w:val="Footer Char"/>
    <w:basedOn w:val="DefaultParagraphFont"/>
    <w:link w:val="Footer"/>
    <w:uiPriority w:val="99"/>
    <w:semiHidden/>
    <w:rsid w:val="003B727F"/>
    <w:rPr>
      <w:rFonts w:ascii="Arial" w:hAnsi="Arial"/>
      <w:kern w:val="200"/>
      <w:sz w:val="16"/>
      <w:lang w:eastAsia="en-NZ"/>
    </w:rPr>
  </w:style>
  <w:style w:type="character" w:customStyle="1" w:styleId="Heading1Char">
    <w:name w:val="Heading 1 Char"/>
    <w:basedOn w:val="DefaultParagraphFont"/>
    <w:link w:val="Heading1"/>
    <w:uiPriority w:val="2"/>
    <w:rsid w:val="008E4BAC"/>
    <w:rPr>
      <w:rFonts w:ascii="Arial" w:hAnsi="Arial"/>
      <w:b/>
      <w:kern w:val="200"/>
      <w:sz w:val="28"/>
    </w:rPr>
  </w:style>
  <w:style w:type="character" w:customStyle="1" w:styleId="GuidanceNote">
    <w:name w:val="Guidance Note"/>
    <w:basedOn w:val="DefaultParagraphFont"/>
    <w:uiPriority w:val="1"/>
    <w:qFormat/>
    <w:rsid w:val="008E4BAC"/>
    <w:rPr>
      <w:rFonts w:ascii="Arial" w:hAnsi="Arial" w:cs="Arial"/>
      <w:b w:val="0"/>
      <w:bCs w:val="0"/>
      <w:i/>
      <w:iCs w:val="0"/>
      <w:caps w:val="0"/>
      <w:smallCaps w:val="0"/>
      <w:strike w:val="0"/>
      <w:dstrike w:val="0"/>
      <w:outline w:val="0"/>
      <w:shadow w:val="0"/>
      <w:emboss w:val="0"/>
      <w:imprint w:val="0"/>
      <w:vanish w:val="0"/>
      <w:color w:val="008000"/>
      <w:spacing w:val="0"/>
      <w:w w:val="100"/>
      <w:kern w:val="200"/>
      <w:position w:val="0"/>
      <w:sz w:val="18"/>
      <w:szCs w:val="20"/>
      <w:u w:val="none"/>
      <w:effect w:val="none"/>
      <w:vertAlign w:val="baseline"/>
      <w:lang w:val="en-NZ"/>
    </w:rPr>
  </w:style>
  <w:style w:type="character" w:customStyle="1" w:styleId="ProductLink">
    <w:name w:val="Product Link"/>
    <w:basedOn w:val="DefaultParagraphFont"/>
    <w:uiPriority w:val="3"/>
    <w:qFormat/>
    <w:rsid w:val="008E4BAC"/>
    <w:rPr>
      <w:rFonts w:ascii="Arial" w:hAnsi="Arial" w:cs="Arial"/>
      <w:b w:val="0"/>
      <w:bCs w:val="0"/>
      <w:i/>
      <w:iCs w:val="0"/>
      <w:caps w:val="0"/>
      <w:smallCaps w:val="0"/>
      <w:strike w:val="0"/>
      <w:dstrike w:val="0"/>
      <w:outline w:val="0"/>
      <w:shadow w:val="0"/>
      <w:emboss w:val="0"/>
      <w:imprint w:val="0"/>
      <w:vanish/>
      <w:color w:val="FFFFFF"/>
      <w:spacing w:val="0"/>
      <w:w w:val="100"/>
      <w:kern w:val="200"/>
      <w:position w:val="0"/>
      <w:sz w:val="18"/>
      <w:szCs w:val="20"/>
      <w:u w:val="none"/>
      <w:effect w:val="none"/>
      <w:shd w:val="clear" w:color="auto" w:fill="008000"/>
      <w:vertAlign w:val="baseline"/>
      <w:lang w:val="en-NZ"/>
    </w:rPr>
  </w:style>
  <w:style w:type="character" w:customStyle="1" w:styleId="WSTitle">
    <w:name w:val="WS Title"/>
    <w:basedOn w:val="DefaultParagraphFont"/>
    <w:uiPriority w:val="3"/>
    <w:qFormat/>
    <w:rsid w:val="008E4BAC"/>
    <w:rPr>
      <w:rFonts w:ascii="Arial" w:hAnsi="Arial" w:cs="Arial"/>
      <w:b w:val="0"/>
      <w:bCs w:val="0"/>
      <w:i w:val="0"/>
      <w:iCs w:val="0"/>
      <w:caps w:val="0"/>
      <w:smallCaps w:val="0"/>
      <w:strike w:val="0"/>
      <w:dstrike w:val="0"/>
      <w:outline w:val="0"/>
      <w:shadow w:val="0"/>
      <w:emboss w:val="0"/>
      <w:imprint w:val="0"/>
      <w:vanish w:val="0"/>
      <w:color w:val="auto"/>
      <w:spacing w:val="0"/>
      <w:w w:val="100"/>
      <w:kern w:val="200"/>
      <w:position w:val="0"/>
      <w:sz w:val="20"/>
      <w:szCs w:val="20"/>
      <w:u w:val="none"/>
      <w:effect w:val="none"/>
      <w:vertAlign w:val="baseline"/>
      <w:lang w:val="en-NZ"/>
    </w:rPr>
  </w:style>
  <w:style w:type="character" w:customStyle="1" w:styleId="WSTitleGN">
    <w:name w:val="WS Title GN"/>
    <w:basedOn w:val="DefaultParagraphFont"/>
    <w:uiPriority w:val="3"/>
    <w:qFormat/>
    <w:rsid w:val="008E4BAC"/>
    <w:rPr>
      <w:rFonts w:ascii="Arial" w:hAnsi="Arial" w:cs="Arial"/>
      <w:b w:val="0"/>
      <w:bCs w:val="0"/>
      <w:i/>
      <w:iCs w:val="0"/>
      <w:caps w:val="0"/>
      <w:smallCaps w:val="0"/>
      <w:strike w:val="0"/>
      <w:dstrike w:val="0"/>
      <w:outline w:val="0"/>
      <w:shadow w:val="0"/>
      <w:emboss w:val="0"/>
      <w:imprint w:val="0"/>
      <w:vanish w:val="0"/>
      <w:color w:val="008000"/>
      <w:spacing w:val="0"/>
      <w:w w:val="100"/>
      <w:kern w:val="200"/>
      <w:position w:val="0"/>
      <w:sz w:val="18"/>
      <w:szCs w:val="20"/>
      <w:u w:val="none"/>
      <w:effect w:val="none"/>
      <w:vertAlign w:val="baseline"/>
      <w:lang w:val="en-NZ"/>
    </w:rPr>
  </w:style>
  <w:style w:type="character" w:customStyle="1" w:styleId="Heading2Char">
    <w:name w:val="Heading 2 Char"/>
    <w:basedOn w:val="DefaultParagraphFont"/>
    <w:link w:val="Heading2"/>
    <w:uiPriority w:val="2"/>
    <w:rsid w:val="008E4BAC"/>
    <w:rPr>
      <w:rFonts w:ascii="Arial" w:hAnsi="Arial"/>
      <w:b/>
      <w:kern w:val="200"/>
    </w:rPr>
  </w:style>
  <w:style w:type="character" w:customStyle="1" w:styleId="Heading3Char">
    <w:name w:val="Heading 3 Char"/>
    <w:basedOn w:val="DefaultParagraphFont"/>
    <w:link w:val="Heading3"/>
    <w:uiPriority w:val="2"/>
    <w:rsid w:val="008E4BAC"/>
    <w:rPr>
      <w:rFonts w:ascii="Arial" w:hAnsi="Arial"/>
      <w:kern w:val="200"/>
    </w:rPr>
  </w:style>
  <w:style w:type="paragraph" w:styleId="TOC1">
    <w:name w:val="toc 1"/>
    <w:basedOn w:val="Normal"/>
    <w:next w:val="Normal"/>
    <w:uiPriority w:val="39"/>
    <w:semiHidden/>
    <w:unhideWhenUsed/>
    <w:rsid w:val="003B727F"/>
    <w:pPr>
      <w:tabs>
        <w:tab w:val="clear" w:pos="2835"/>
        <w:tab w:val="clear" w:pos="3969"/>
        <w:tab w:val="clear" w:pos="5102"/>
        <w:tab w:val="clear" w:pos="6236"/>
        <w:tab w:val="clear" w:pos="7370"/>
        <w:tab w:val="right" w:leader="dot" w:pos="9071"/>
      </w:tabs>
    </w:pPr>
  </w:style>
  <w:style w:type="paragraph" w:styleId="TOC2">
    <w:name w:val="toc 2"/>
    <w:basedOn w:val="Normal"/>
    <w:next w:val="Normal"/>
    <w:uiPriority w:val="39"/>
    <w:semiHidden/>
    <w:unhideWhenUsed/>
    <w:rsid w:val="003B727F"/>
    <w:pPr>
      <w:tabs>
        <w:tab w:val="clear" w:pos="2835"/>
        <w:tab w:val="clear" w:pos="3969"/>
        <w:tab w:val="clear" w:pos="5102"/>
        <w:tab w:val="clear" w:pos="6236"/>
        <w:tab w:val="clear" w:pos="7370"/>
        <w:tab w:val="right" w:leader="dot" w:pos="9071"/>
      </w:tabs>
      <w:ind w:hanging="850"/>
    </w:pPr>
  </w:style>
  <w:style w:type="paragraph" w:styleId="TOC3">
    <w:name w:val="toc 3"/>
    <w:basedOn w:val="Normal"/>
    <w:next w:val="Normal"/>
    <w:uiPriority w:val="39"/>
    <w:semiHidden/>
    <w:unhideWhenUsed/>
    <w:rsid w:val="003B727F"/>
    <w:pPr>
      <w:tabs>
        <w:tab w:val="clear" w:pos="2835"/>
        <w:tab w:val="clear" w:pos="3969"/>
        <w:tab w:val="clear" w:pos="5102"/>
        <w:tab w:val="clear" w:pos="6236"/>
        <w:tab w:val="clear" w:pos="7370"/>
        <w:tab w:val="right" w:leader="dot" w:pos="9071"/>
      </w:tabs>
      <w:ind w:hanging="567"/>
    </w:pPr>
  </w:style>
  <w:style w:type="character" w:styleId="Hyperlink">
    <w:name w:val="Hyperlink"/>
    <w:basedOn w:val="DefaultParagraphFont"/>
    <w:unhideWhenUsed/>
    <w:rsid w:val="003B727F"/>
    <w:rPr>
      <w:rFonts w:ascii="Arial" w:hAnsi="Arial" w:cs="Arial"/>
      <w:b w:val="0"/>
      <w:bCs w:val="0"/>
      <w:i w:val="0"/>
      <w:iCs w:val="0"/>
      <w:caps w:val="0"/>
      <w:smallCaps w:val="0"/>
      <w:strike w:val="0"/>
      <w:dstrike w:val="0"/>
      <w:outline w:val="0"/>
      <w:shadow w:val="0"/>
      <w:emboss w:val="0"/>
      <w:imprint w:val="0"/>
      <w:vanish w:val="0"/>
      <w:color w:val="0000FF"/>
      <w:spacing w:val="0"/>
      <w:w w:val="100"/>
      <w:kern w:val="200"/>
      <w:position w:val="0"/>
      <w:sz w:val="20"/>
      <w:szCs w:val="20"/>
      <w:u w:val="none"/>
      <w:effect w:val="none"/>
      <w:vertAlign w:val="baseline"/>
      <w:lang w:val="en-NZ"/>
    </w:rPr>
  </w:style>
  <w:style w:type="character" w:styleId="FollowedHyperlink">
    <w:name w:val="FollowedHyperlink"/>
    <w:basedOn w:val="DefaultParagraphFont"/>
    <w:uiPriority w:val="99"/>
    <w:semiHidden/>
    <w:unhideWhenUsed/>
    <w:rsid w:val="003B727F"/>
    <w:rPr>
      <w:rFonts w:ascii="Arial" w:hAnsi="Arial" w:cs="Arial"/>
      <w:b w:val="0"/>
      <w:bCs w:val="0"/>
      <w:i w:val="0"/>
      <w:iCs w:val="0"/>
      <w:caps w:val="0"/>
      <w:smallCaps w:val="0"/>
      <w:strike w:val="0"/>
      <w:dstrike w:val="0"/>
      <w:outline w:val="0"/>
      <w:shadow w:val="0"/>
      <w:emboss w:val="0"/>
      <w:imprint w:val="0"/>
      <w:vanish w:val="0"/>
      <w:color w:val="0000FF"/>
      <w:spacing w:val="0"/>
      <w:w w:val="100"/>
      <w:kern w:val="200"/>
      <w:position w:val="0"/>
      <w:sz w:val="20"/>
      <w:szCs w:val="20"/>
      <w:u w:val="none"/>
      <w:effect w:val="none"/>
      <w:vertAlign w:val="baseline"/>
      <w:lang w:val="en-NZ"/>
    </w:rPr>
  </w:style>
  <w:style w:type="character" w:customStyle="1" w:styleId="mPlus">
    <w:name w:val="mPlus"/>
    <w:basedOn w:val="DefaultParagraphFont"/>
    <w:rsid w:val="009B25A5"/>
    <w:rPr>
      <w:rFonts w:ascii="Arial" w:hAnsi="Arial" w:cs="Arial"/>
      <w:b w:val="0"/>
      <w:bCs w:val="0"/>
      <w:i w:val="0"/>
      <w:iCs w:val="0"/>
      <w:caps w:val="0"/>
      <w:smallCaps w:val="0"/>
      <w:strike w:val="0"/>
      <w:dstrike w:val="0"/>
      <w:outline w:val="0"/>
      <w:shadow w:val="0"/>
      <w:emboss w:val="0"/>
      <w:imprint w:val="0"/>
      <w:vanish w:val="0"/>
      <w:color w:val="0000FF"/>
      <w:spacing w:val="0"/>
      <w:w w:val="100"/>
      <w:kern w:val="200"/>
      <w:position w:val="0"/>
      <w:sz w:val="20"/>
      <w:szCs w:val="20"/>
      <w:u w:val="none"/>
      <w:effect w:val="none"/>
      <w:vertAlign w:val="baseline"/>
      <w:lang w:val="en-NZ"/>
    </w:rPr>
  </w:style>
  <w:style w:type="table" w:styleId="TableGrid">
    <w:name w:val="Table Grid"/>
    <w:basedOn w:val="TableNormal"/>
    <w:uiPriority w:val="59"/>
    <w:rsid w:val="00FF78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53902419">
      <w:bodyDiv w:val="1"/>
      <w:marLeft w:val="0"/>
      <w:marRight w:val="0"/>
      <w:marTop w:val="0"/>
      <w:marBottom w:val="0"/>
      <w:divBdr>
        <w:top w:val="none" w:sz="0" w:space="0" w:color="auto"/>
        <w:left w:val="none" w:sz="0" w:space="0" w:color="auto"/>
        <w:bottom w:val="none" w:sz="0" w:space="0" w:color="auto"/>
        <w:right w:val="none" w:sz="0" w:space="0" w:color="auto"/>
      </w:divBdr>
      <w:divsChild>
        <w:div w:id="1920867705">
          <w:marLeft w:val="0"/>
          <w:marRight w:val="0"/>
          <w:marTop w:val="0"/>
          <w:marBottom w:val="0"/>
          <w:divBdr>
            <w:top w:val="none" w:sz="0" w:space="0" w:color="auto"/>
            <w:left w:val="none" w:sz="0" w:space="0" w:color="auto"/>
            <w:bottom w:val="none" w:sz="0" w:space="0" w:color="auto"/>
            <w:right w:val="none" w:sz="0" w:space="0" w:color="auto"/>
          </w:divBdr>
          <w:divsChild>
            <w:div w:id="860358553">
              <w:marLeft w:val="0"/>
              <w:marRight w:val="0"/>
              <w:marTop w:val="0"/>
              <w:marBottom w:val="0"/>
              <w:divBdr>
                <w:top w:val="none" w:sz="0" w:space="0" w:color="auto"/>
                <w:left w:val="none" w:sz="0" w:space="0" w:color="auto"/>
                <w:bottom w:val="none" w:sz="0" w:space="0" w:color="auto"/>
                <w:right w:val="none" w:sz="0" w:space="0" w:color="auto"/>
              </w:divBdr>
              <w:divsChild>
                <w:div w:id="75791056">
                  <w:marLeft w:val="0"/>
                  <w:marRight w:val="0"/>
                  <w:marTop w:val="0"/>
                  <w:marBottom w:val="0"/>
                  <w:divBdr>
                    <w:top w:val="none" w:sz="0" w:space="0" w:color="auto"/>
                    <w:left w:val="none" w:sz="0" w:space="0" w:color="auto"/>
                    <w:bottom w:val="none" w:sz="0" w:space="0" w:color="auto"/>
                    <w:right w:val="none" w:sz="0" w:space="0" w:color="auto"/>
                  </w:divBdr>
                  <w:divsChild>
                    <w:div w:id="19239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147951">
      <w:bodyDiv w:val="1"/>
      <w:marLeft w:val="0"/>
      <w:marRight w:val="0"/>
      <w:marTop w:val="0"/>
      <w:marBottom w:val="0"/>
      <w:divBdr>
        <w:top w:val="none" w:sz="0" w:space="0" w:color="auto"/>
        <w:left w:val="none" w:sz="0" w:space="0" w:color="auto"/>
        <w:bottom w:val="none" w:sz="0" w:space="0" w:color="auto"/>
        <w:right w:val="none" w:sz="0" w:space="0" w:color="auto"/>
      </w:divBdr>
      <w:divsChild>
        <w:div w:id="146552922">
          <w:marLeft w:val="0"/>
          <w:marRight w:val="0"/>
          <w:marTop w:val="0"/>
          <w:marBottom w:val="0"/>
          <w:divBdr>
            <w:top w:val="none" w:sz="0" w:space="0" w:color="auto"/>
            <w:left w:val="none" w:sz="0" w:space="0" w:color="auto"/>
            <w:bottom w:val="none" w:sz="0" w:space="0" w:color="auto"/>
            <w:right w:val="none" w:sz="0" w:space="0" w:color="auto"/>
          </w:divBdr>
          <w:divsChild>
            <w:div w:id="413168838">
              <w:marLeft w:val="0"/>
              <w:marRight w:val="0"/>
              <w:marTop w:val="0"/>
              <w:marBottom w:val="0"/>
              <w:divBdr>
                <w:top w:val="none" w:sz="0" w:space="0" w:color="auto"/>
                <w:left w:val="none" w:sz="0" w:space="0" w:color="auto"/>
                <w:bottom w:val="none" w:sz="0" w:space="0" w:color="auto"/>
                <w:right w:val="none" w:sz="0" w:space="0" w:color="auto"/>
              </w:divBdr>
              <w:divsChild>
                <w:div w:id="814684002">
                  <w:marLeft w:val="0"/>
                  <w:marRight w:val="0"/>
                  <w:marTop w:val="272"/>
                  <w:marBottom w:val="136"/>
                  <w:divBdr>
                    <w:top w:val="none" w:sz="0" w:space="0" w:color="auto"/>
                    <w:left w:val="none" w:sz="0" w:space="0" w:color="auto"/>
                    <w:bottom w:val="none" w:sz="0" w:space="0" w:color="auto"/>
                    <w:right w:val="none" w:sz="0" w:space="0" w:color="auto"/>
                  </w:divBdr>
                  <w:divsChild>
                    <w:div w:id="692922482">
                      <w:marLeft w:val="0"/>
                      <w:marRight w:val="0"/>
                      <w:marTop w:val="0"/>
                      <w:marBottom w:val="0"/>
                      <w:divBdr>
                        <w:top w:val="none" w:sz="0" w:space="0" w:color="auto"/>
                        <w:left w:val="none" w:sz="0" w:space="0" w:color="auto"/>
                        <w:bottom w:val="none" w:sz="0" w:space="0" w:color="auto"/>
                        <w:right w:val="none" w:sz="0" w:space="0" w:color="auto"/>
                      </w:divBdr>
                      <w:divsChild>
                        <w:div w:id="125516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914807">
      <w:bodyDiv w:val="1"/>
      <w:marLeft w:val="0"/>
      <w:marRight w:val="0"/>
      <w:marTop w:val="0"/>
      <w:marBottom w:val="0"/>
      <w:divBdr>
        <w:top w:val="none" w:sz="0" w:space="0" w:color="auto"/>
        <w:left w:val="none" w:sz="0" w:space="0" w:color="auto"/>
        <w:bottom w:val="none" w:sz="0" w:space="0" w:color="auto"/>
        <w:right w:val="none" w:sz="0" w:space="0" w:color="auto"/>
      </w:divBdr>
    </w:div>
    <w:div w:id="1963262274">
      <w:bodyDiv w:val="1"/>
      <w:marLeft w:val="0"/>
      <w:marRight w:val="0"/>
      <w:marTop w:val="0"/>
      <w:marBottom w:val="0"/>
      <w:divBdr>
        <w:top w:val="none" w:sz="0" w:space="0" w:color="auto"/>
        <w:left w:val="none" w:sz="0" w:space="0" w:color="auto"/>
        <w:bottom w:val="none" w:sz="0" w:space="0" w:color="auto"/>
        <w:right w:val="none" w:sz="0" w:space="0" w:color="auto"/>
      </w:divBdr>
      <w:divsChild>
        <w:div w:id="1446653064">
          <w:marLeft w:val="0"/>
          <w:marRight w:val="0"/>
          <w:marTop w:val="0"/>
          <w:marBottom w:val="0"/>
          <w:divBdr>
            <w:top w:val="none" w:sz="0" w:space="0" w:color="auto"/>
            <w:left w:val="none" w:sz="0" w:space="0" w:color="auto"/>
            <w:bottom w:val="none" w:sz="0" w:space="0" w:color="auto"/>
            <w:right w:val="none" w:sz="0" w:space="0" w:color="auto"/>
          </w:divBdr>
          <w:divsChild>
            <w:div w:id="558713296">
              <w:marLeft w:val="0"/>
              <w:marRight w:val="0"/>
              <w:marTop w:val="0"/>
              <w:marBottom w:val="0"/>
              <w:divBdr>
                <w:top w:val="none" w:sz="0" w:space="0" w:color="auto"/>
                <w:left w:val="none" w:sz="0" w:space="0" w:color="auto"/>
                <w:bottom w:val="none" w:sz="0" w:space="0" w:color="auto"/>
                <w:right w:val="none" w:sz="0" w:space="0" w:color="auto"/>
              </w:divBdr>
              <w:divsChild>
                <w:div w:id="919294332">
                  <w:marLeft w:val="0"/>
                  <w:marRight w:val="0"/>
                  <w:marTop w:val="0"/>
                  <w:marBottom w:val="0"/>
                  <w:divBdr>
                    <w:top w:val="none" w:sz="0" w:space="0" w:color="auto"/>
                    <w:left w:val="none" w:sz="0" w:space="0" w:color="auto"/>
                    <w:bottom w:val="none" w:sz="0" w:space="0" w:color="auto"/>
                    <w:right w:val="none" w:sz="0" w:space="0" w:color="auto"/>
                  </w:divBdr>
                  <w:divsChild>
                    <w:div w:id="12244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767547">
      <w:bodyDiv w:val="1"/>
      <w:marLeft w:val="0"/>
      <w:marRight w:val="0"/>
      <w:marTop w:val="0"/>
      <w:marBottom w:val="0"/>
      <w:divBdr>
        <w:top w:val="none" w:sz="0" w:space="0" w:color="auto"/>
        <w:left w:val="none" w:sz="0" w:space="0" w:color="auto"/>
        <w:bottom w:val="none" w:sz="0" w:space="0" w:color="auto"/>
        <w:right w:val="none" w:sz="0" w:space="0" w:color="auto"/>
      </w:divBdr>
      <w:divsChild>
        <w:div w:id="870151129">
          <w:marLeft w:val="0"/>
          <w:marRight w:val="0"/>
          <w:marTop w:val="0"/>
          <w:marBottom w:val="0"/>
          <w:divBdr>
            <w:top w:val="none" w:sz="0" w:space="0" w:color="auto"/>
            <w:left w:val="none" w:sz="0" w:space="0" w:color="auto"/>
            <w:bottom w:val="none" w:sz="0" w:space="0" w:color="auto"/>
            <w:right w:val="none" w:sz="0" w:space="0" w:color="auto"/>
          </w:divBdr>
          <w:divsChild>
            <w:div w:id="965699863">
              <w:marLeft w:val="0"/>
              <w:marRight w:val="0"/>
              <w:marTop w:val="0"/>
              <w:marBottom w:val="0"/>
              <w:divBdr>
                <w:top w:val="none" w:sz="0" w:space="0" w:color="auto"/>
                <w:left w:val="none" w:sz="0" w:space="0" w:color="auto"/>
                <w:bottom w:val="none" w:sz="0" w:space="0" w:color="auto"/>
                <w:right w:val="none" w:sz="0" w:space="0" w:color="auto"/>
              </w:divBdr>
              <w:divsChild>
                <w:div w:id="877160006">
                  <w:marLeft w:val="0"/>
                  <w:marRight w:val="0"/>
                  <w:marTop w:val="0"/>
                  <w:marBottom w:val="0"/>
                  <w:divBdr>
                    <w:top w:val="none" w:sz="0" w:space="0" w:color="auto"/>
                    <w:left w:val="none" w:sz="0" w:space="0" w:color="auto"/>
                    <w:bottom w:val="none" w:sz="0" w:space="0" w:color="auto"/>
                    <w:right w:val="none" w:sz="0" w:space="0" w:color="auto"/>
                  </w:divBdr>
                  <w:divsChild>
                    <w:div w:id="5463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man.co.n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ergysafety.govt.nz"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man.co.n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forman.co.n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orman.co.n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515</TotalTime>
  <Pages>9</Pages>
  <Words>3980</Words>
  <Characters>22687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5175F</vt:lpstr>
    </vt:vector>
  </TitlesOfParts>
  <Company>Construction Information Limited</Company>
  <LinksUpToDate>false</LinksUpToDate>
  <CharactersWithSpaces>26614</CharactersWithSpaces>
  <SharedDoc>false</SharedDoc>
  <HLinks>
    <vt:vector size="12" baseType="variant">
      <vt:variant>
        <vt:i4>6160395</vt:i4>
      </vt:variant>
      <vt:variant>
        <vt:i4>3</vt:i4>
      </vt:variant>
      <vt:variant>
        <vt:i4>0</vt:i4>
      </vt:variant>
      <vt:variant>
        <vt:i4>5</vt:i4>
      </vt:variant>
      <vt:variant>
        <vt:lpwstr>http://www.forman.co.nz/</vt:lpwstr>
      </vt:variant>
      <vt:variant>
        <vt:lpwstr/>
      </vt:variant>
      <vt:variant>
        <vt:i4>6160395</vt:i4>
      </vt:variant>
      <vt:variant>
        <vt:i4>0</vt:i4>
      </vt:variant>
      <vt:variant>
        <vt:i4>0</vt:i4>
      </vt:variant>
      <vt:variant>
        <vt:i4>5</vt:i4>
      </vt:variant>
      <vt:variant>
        <vt:lpwstr>http://www.forman.co.nz/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5175F</dc:title>
  <dc:subject/>
  <dc:creator>marshall</dc:creator>
  <cp:keywords/>
  <dc:description/>
  <cp:lastModifiedBy>Michele van Schaik</cp:lastModifiedBy>
  <cp:revision>81</cp:revision>
  <cp:lastPrinted>2011-10-11T20:56:00Z</cp:lastPrinted>
  <dcterms:created xsi:type="dcterms:W3CDTF">2011-10-05T20:46:00Z</dcterms:created>
  <dcterms:modified xsi:type="dcterms:W3CDTF">2011-10-12T02:04:00Z</dcterms:modified>
</cp:coreProperties>
</file>